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C9" w:rsidRPr="005016C9" w:rsidRDefault="005016C9" w:rsidP="005016C9">
      <w:pPr>
        <w:shd w:val="clear" w:color="auto" w:fill="FFFFFF"/>
        <w:spacing w:after="0" w:line="300" w:lineRule="atLeast"/>
        <w:rPr>
          <w:rFonts w:eastAsia="Calibri" w:cstheme="minorHAnsi"/>
          <w:color w:val="000000"/>
          <w:sz w:val="36"/>
          <w:szCs w:val="36"/>
          <w:lang w:eastAsia="ru-RU"/>
        </w:rPr>
      </w:pPr>
      <w:r w:rsidRPr="005016C9">
        <w:rPr>
          <w:rFonts w:eastAsia="Calibri" w:cstheme="minorHAnsi"/>
          <w:color w:val="000000"/>
          <w:sz w:val="36"/>
          <w:szCs w:val="36"/>
          <w:lang w:eastAsia="ru-RU"/>
        </w:rPr>
        <w:t xml:space="preserve">     Важное место в образовательном и воспитательном процессах </w:t>
      </w:r>
      <w:r w:rsidRPr="005016C9">
        <w:rPr>
          <w:rFonts w:eastAsia="Calibri" w:cstheme="minorHAnsi"/>
          <w:sz w:val="36"/>
          <w:szCs w:val="36"/>
        </w:rPr>
        <w:t>«</w:t>
      </w:r>
      <w:proofErr w:type="spellStart"/>
      <w:r w:rsidRPr="005016C9">
        <w:rPr>
          <w:rFonts w:eastAsia="Calibri" w:cstheme="minorHAnsi"/>
          <w:sz w:val="36"/>
          <w:szCs w:val="36"/>
        </w:rPr>
        <w:t>Нефтегазоразведочного</w:t>
      </w:r>
      <w:proofErr w:type="spellEnd"/>
      <w:r w:rsidRPr="005016C9">
        <w:rPr>
          <w:rFonts w:eastAsia="Calibri" w:cstheme="minorHAnsi"/>
          <w:sz w:val="36"/>
          <w:szCs w:val="36"/>
        </w:rPr>
        <w:t xml:space="preserve"> техникума» </w:t>
      </w:r>
      <w:r w:rsidRPr="005016C9">
        <w:rPr>
          <w:rFonts w:eastAsia="Calibri" w:cstheme="minorHAnsi"/>
          <w:color w:val="000000"/>
          <w:sz w:val="36"/>
          <w:szCs w:val="36"/>
          <w:lang w:eastAsia="ru-RU"/>
        </w:rPr>
        <w:t xml:space="preserve"> занимает библиотека.            </w:t>
      </w:r>
    </w:p>
    <w:p w:rsidR="005016C9" w:rsidRPr="005016C9" w:rsidRDefault="005016C9" w:rsidP="005016C9">
      <w:pPr>
        <w:shd w:val="clear" w:color="auto" w:fill="FFFFFF"/>
        <w:spacing w:after="0" w:line="300" w:lineRule="atLeast"/>
        <w:rPr>
          <w:rFonts w:eastAsia="Calibri" w:cstheme="minorHAnsi"/>
          <w:color w:val="000000"/>
          <w:sz w:val="36"/>
          <w:szCs w:val="36"/>
          <w:lang w:eastAsia="ru-RU"/>
        </w:rPr>
      </w:pPr>
      <w:r w:rsidRPr="005016C9">
        <w:rPr>
          <w:rFonts w:eastAsia="Calibri" w:cstheme="minorHAnsi"/>
          <w:color w:val="000000"/>
          <w:sz w:val="36"/>
          <w:szCs w:val="36"/>
          <w:lang w:eastAsia="ru-RU"/>
        </w:rPr>
        <w:t xml:space="preserve">       Главная </w:t>
      </w:r>
      <w:r w:rsidRPr="005016C9">
        <w:rPr>
          <w:rFonts w:eastAsia="Calibri" w:cstheme="minorHAnsi"/>
          <w:bCs/>
          <w:color w:val="000000"/>
          <w:sz w:val="36"/>
          <w:szCs w:val="36"/>
          <w:lang w:eastAsia="ru-RU"/>
        </w:rPr>
        <w:t>цель </w:t>
      </w:r>
      <w:r w:rsidRPr="005016C9">
        <w:rPr>
          <w:rFonts w:eastAsia="Calibri" w:cstheme="minorHAnsi"/>
          <w:color w:val="000000"/>
          <w:sz w:val="36"/>
          <w:szCs w:val="36"/>
          <w:lang w:eastAsia="ru-RU"/>
        </w:rPr>
        <w:t xml:space="preserve">работы библиотеки - научить учащихся рациональным приёмам работы с  книгой, поиску и анализу материала, привить умения и навыки информационного обеспечения учебной деятельности. </w:t>
      </w:r>
    </w:p>
    <w:p w:rsidR="005016C9" w:rsidRPr="005016C9" w:rsidRDefault="003B5FBA" w:rsidP="005016C9">
      <w:pPr>
        <w:spacing w:after="0" w:line="240" w:lineRule="auto"/>
        <w:rPr>
          <w:rFonts w:cstheme="minorHAnsi"/>
          <w:color w:val="222222"/>
          <w:sz w:val="36"/>
          <w:szCs w:val="36"/>
        </w:rPr>
      </w:pPr>
      <w:r w:rsidRPr="005016C9">
        <w:rPr>
          <w:rStyle w:val="apple-converted-space"/>
          <w:rFonts w:cstheme="minorHAnsi"/>
          <w:color w:val="222222"/>
          <w:sz w:val="36"/>
          <w:szCs w:val="36"/>
        </w:rPr>
        <w:t> </w:t>
      </w:r>
      <w:r w:rsidR="005016C9" w:rsidRPr="005016C9">
        <w:rPr>
          <w:rStyle w:val="apple-converted-space"/>
          <w:rFonts w:cstheme="minorHAnsi"/>
          <w:color w:val="222222"/>
          <w:sz w:val="36"/>
          <w:szCs w:val="36"/>
        </w:rPr>
        <w:t xml:space="preserve"> </w:t>
      </w:r>
      <w:r w:rsidRPr="005016C9">
        <w:rPr>
          <w:rFonts w:cstheme="minorHAnsi"/>
          <w:color w:val="222222"/>
          <w:sz w:val="36"/>
          <w:szCs w:val="36"/>
        </w:rPr>
        <w:t>Профессиональное образование -</w:t>
      </w:r>
      <w:r w:rsidR="001C46EE">
        <w:rPr>
          <w:rFonts w:cstheme="minorHAnsi"/>
          <w:color w:val="222222"/>
          <w:sz w:val="36"/>
          <w:szCs w:val="36"/>
        </w:rPr>
        <w:t xml:space="preserve"> </w:t>
      </w:r>
      <w:bookmarkStart w:id="0" w:name="_GoBack"/>
      <w:bookmarkEnd w:id="0"/>
      <w:r w:rsidRPr="005016C9">
        <w:rPr>
          <w:rFonts w:cstheme="minorHAnsi"/>
          <w:color w:val="222222"/>
          <w:sz w:val="36"/>
          <w:szCs w:val="36"/>
        </w:rPr>
        <w:t xml:space="preserve">сложный и многогранный процесс, задача библиотекаря своевременно умело и грамотно предоставить помощь в подготовке высококвалифицированного специалиста. Не забывая о культурном, эстетическом развитии </w:t>
      </w:r>
      <w:proofErr w:type="gramStart"/>
      <w:r w:rsidRPr="005016C9">
        <w:rPr>
          <w:rFonts w:cstheme="minorHAnsi"/>
          <w:color w:val="222222"/>
          <w:sz w:val="36"/>
          <w:szCs w:val="36"/>
        </w:rPr>
        <w:t>обучающихся</w:t>
      </w:r>
      <w:proofErr w:type="gramEnd"/>
      <w:r w:rsidRPr="005016C9">
        <w:rPr>
          <w:rFonts w:cstheme="minorHAnsi"/>
          <w:color w:val="222222"/>
          <w:sz w:val="36"/>
          <w:szCs w:val="36"/>
        </w:rPr>
        <w:t>. Именно это направление формирует мировоззрение, закладывает многие нравственные качества, воспитывает творческую, самостоятельно думающую личность. Работа студентов в библиотеке положительно влияет на культурный потенциал будущего специалиста. Овладение информационной культурой – является залогом будущей квалифицированной и успешной трудовой деятельности. Вся работа библиотеки направлена на удовлетворение запросов читателей.</w:t>
      </w:r>
    </w:p>
    <w:p w:rsidR="003B5FBA" w:rsidRPr="005016C9" w:rsidRDefault="005016C9" w:rsidP="005016C9">
      <w:pPr>
        <w:spacing w:after="0" w:line="240" w:lineRule="auto"/>
        <w:rPr>
          <w:rFonts w:eastAsia="Calibri" w:cstheme="minorHAnsi"/>
          <w:sz w:val="36"/>
          <w:szCs w:val="36"/>
        </w:rPr>
      </w:pPr>
      <w:r w:rsidRPr="005016C9">
        <w:rPr>
          <w:rFonts w:cstheme="minorHAnsi"/>
          <w:color w:val="222222"/>
          <w:sz w:val="36"/>
          <w:szCs w:val="36"/>
        </w:rPr>
        <w:t xml:space="preserve"> </w:t>
      </w:r>
      <w:r w:rsidR="003B5FBA" w:rsidRPr="005016C9">
        <w:rPr>
          <w:rFonts w:cstheme="minorHAnsi"/>
          <w:color w:val="222222"/>
          <w:sz w:val="36"/>
          <w:szCs w:val="36"/>
        </w:rPr>
        <w:t xml:space="preserve"> На сегодняшний день </w:t>
      </w:r>
      <w:r w:rsidR="003B5FBA" w:rsidRPr="005016C9">
        <w:rPr>
          <w:rFonts w:eastAsia="Calibri" w:cstheme="minorHAnsi"/>
          <w:sz w:val="36"/>
          <w:szCs w:val="36"/>
        </w:rPr>
        <w:t xml:space="preserve">библиотека расположена на первом этаже второго корпуса (общежития) и занимает изолированное помещение – комнату площадью 90 </w:t>
      </w:r>
      <w:proofErr w:type="spellStart"/>
      <w:r w:rsidR="003B5FBA" w:rsidRPr="005016C9">
        <w:rPr>
          <w:rFonts w:eastAsia="Calibri" w:cstheme="minorHAnsi"/>
          <w:sz w:val="36"/>
          <w:szCs w:val="36"/>
        </w:rPr>
        <w:t>кв</w:t>
      </w:r>
      <w:proofErr w:type="gramStart"/>
      <w:r w:rsidR="003B5FBA" w:rsidRPr="005016C9">
        <w:rPr>
          <w:rFonts w:eastAsia="Calibri" w:cstheme="minorHAnsi"/>
          <w:sz w:val="36"/>
          <w:szCs w:val="36"/>
        </w:rPr>
        <w:t>.м</w:t>
      </w:r>
      <w:proofErr w:type="spellEnd"/>
      <w:proofErr w:type="gramEnd"/>
      <w:r w:rsidR="003B5FBA" w:rsidRPr="005016C9">
        <w:rPr>
          <w:rFonts w:eastAsia="Calibri" w:cstheme="minorHAnsi"/>
          <w:sz w:val="36"/>
          <w:szCs w:val="36"/>
        </w:rPr>
        <w:t xml:space="preserve"> : из них 54 </w:t>
      </w:r>
      <w:proofErr w:type="spellStart"/>
      <w:r w:rsidR="003B5FBA" w:rsidRPr="005016C9">
        <w:rPr>
          <w:rFonts w:eastAsia="Calibri" w:cstheme="minorHAnsi"/>
          <w:sz w:val="36"/>
          <w:szCs w:val="36"/>
        </w:rPr>
        <w:t>кв.м</w:t>
      </w:r>
      <w:proofErr w:type="spellEnd"/>
      <w:r w:rsidR="003B5FBA" w:rsidRPr="005016C9">
        <w:rPr>
          <w:rFonts w:eastAsia="Calibri" w:cstheme="minorHAnsi"/>
          <w:sz w:val="36"/>
          <w:szCs w:val="36"/>
        </w:rPr>
        <w:t xml:space="preserve"> занимает читальный зал,36 </w:t>
      </w:r>
      <w:proofErr w:type="spellStart"/>
      <w:r w:rsidR="003B5FBA" w:rsidRPr="005016C9">
        <w:rPr>
          <w:rFonts w:eastAsia="Calibri" w:cstheme="minorHAnsi"/>
          <w:sz w:val="36"/>
          <w:szCs w:val="36"/>
        </w:rPr>
        <w:t>кв.м</w:t>
      </w:r>
      <w:proofErr w:type="spellEnd"/>
      <w:r w:rsidR="003B5FBA" w:rsidRPr="005016C9">
        <w:rPr>
          <w:rFonts w:eastAsia="Calibri" w:cstheme="minorHAnsi"/>
          <w:sz w:val="36"/>
          <w:szCs w:val="36"/>
        </w:rPr>
        <w:t xml:space="preserve"> –книгохранилище.</w:t>
      </w:r>
    </w:p>
    <w:p w:rsidR="003B5FBA" w:rsidRPr="003B5FBA" w:rsidRDefault="003B5FBA" w:rsidP="005016C9">
      <w:pPr>
        <w:spacing w:after="0" w:line="240" w:lineRule="auto"/>
        <w:rPr>
          <w:rFonts w:eastAsia="Calibri" w:cstheme="minorHAnsi"/>
          <w:sz w:val="36"/>
          <w:szCs w:val="36"/>
        </w:rPr>
      </w:pPr>
      <w:r w:rsidRPr="003B5FBA">
        <w:rPr>
          <w:rFonts w:eastAsia="Calibri" w:cstheme="minorHAnsi"/>
          <w:sz w:val="36"/>
          <w:szCs w:val="36"/>
        </w:rPr>
        <w:t>Библиотека оборудована столами для читателей, стульями, выставочным оборудованием, стеллажами для книг, техническими средствами (4 компьютера с выходом в Интернет).</w:t>
      </w:r>
    </w:p>
    <w:p w:rsidR="003B5FBA" w:rsidRPr="003B5FBA" w:rsidRDefault="003B5FBA" w:rsidP="00501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36"/>
          <w:szCs w:val="36"/>
        </w:rPr>
      </w:pPr>
      <w:r w:rsidRPr="005016C9">
        <w:rPr>
          <w:rFonts w:asciiTheme="minorHAnsi" w:hAnsiTheme="minorHAnsi" w:cstheme="minorHAnsi"/>
          <w:color w:val="222222"/>
          <w:sz w:val="36"/>
          <w:szCs w:val="36"/>
        </w:rPr>
        <w:t> </w:t>
      </w:r>
      <w:r w:rsidRPr="003B5FBA">
        <w:rPr>
          <w:rFonts w:asciiTheme="minorHAnsi" w:eastAsia="Calibri" w:hAnsiTheme="minorHAnsi" w:cstheme="minorHAnsi"/>
          <w:sz w:val="36"/>
          <w:szCs w:val="36"/>
        </w:rPr>
        <w:t xml:space="preserve">Библиотечно-информационное обеспечение образовательного процесса способствует реализации основных образовательных программ. Библиотека обеспечивает учащихся учебной, технической, справочной, </w:t>
      </w:r>
      <w:r w:rsidRPr="003B5FBA">
        <w:rPr>
          <w:rFonts w:asciiTheme="minorHAnsi" w:eastAsia="Calibri" w:hAnsiTheme="minorHAnsi" w:cstheme="minorHAnsi"/>
          <w:sz w:val="36"/>
          <w:szCs w:val="36"/>
        </w:rPr>
        <w:lastRenderedPageBreak/>
        <w:t>художественной, методической литературой и другими информационными ресурсами.</w:t>
      </w:r>
    </w:p>
    <w:p w:rsidR="003B5FBA" w:rsidRPr="003B5FBA" w:rsidRDefault="003B5FBA" w:rsidP="005016C9">
      <w:pPr>
        <w:spacing w:after="0" w:line="240" w:lineRule="auto"/>
        <w:rPr>
          <w:rFonts w:eastAsia="Calibri" w:cstheme="minorHAnsi"/>
          <w:sz w:val="36"/>
          <w:szCs w:val="36"/>
        </w:rPr>
      </w:pPr>
      <w:r w:rsidRPr="003B5FBA">
        <w:rPr>
          <w:rFonts w:eastAsia="Calibri" w:cstheme="minorHAnsi"/>
          <w:sz w:val="36"/>
          <w:szCs w:val="36"/>
        </w:rPr>
        <w:t>Общий библиотечный фонд насчитывает 33778 экземпляров, в том числе</w:t>
      </w:r>
      <w:proofErr w:type="gramStart"/>
      <w:r w:rsidRPr="003B5FBA">
        <w:rPr>
          <w:rFonts w:eastAsia="Calibri" w:cstheme="minorHAnsi"/>
          <w:sz w:val="36"/>
          <w:szCs w:val="36"/>
        </w:rPr>
        <w:t xml:space="preserve"> :</w:t>
      </w:r>
      <w:proofErr w:type="gramEnd"/>
      <w:r w:rsidRPr="003B5FBA">
        <w:rPr>
          <w:rFonts w:eastAsia="Calibri" w:cstheme="minorHAnsi"/>
          <w:sz w:val="36"/>
          <w:szCs w:val="36"/>
        </w:rPr>
        <w:t xml:space="preserve"> основной учебный фонд- 25203 экз. (75%)  из них: по общеобразовательным дисциплинам – 6898 экз.; по дисциплинам общепрофессионального и профессионального цикла – 18305 экз.; дополнительный фонд – 8575экз. (художественная литература, справочно-библиографическая, периодические издания, методическая литература).</w:t>
      </w:r>
    </w:p>
    <w:p w:rsidR="003B5FBA" w:rsidRPr="005016C9" w:rsidRDefault="003B5FBA" w:rsidP="00501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36"/>
          <w:szCs w:val="36"/>
        </w:rPr>
      </w:pPr>
      <w:r w:rsidRPr="005016C9">
        <w:rPr>
          <w:rFonts w:asciiTheme="minorHAnsi" w:hAnsiTheme="minorHAnsi" w:cstheme="minorHAnsi"/>
          <w:color w:val="222222"/>
          <w:sz w:val="36"/>
          <w:szCs w:val="36"/>
        </w:rPr>
        <w:t xml:space="preserve"> В формировании содержания фонда особая роль отводится периодическим изданиям. Именно в них мы можем найти самую актуальную и свежую информацию по всем областям знаний, политике, экономике и </w:t>
      </w:r>
      <w:proofErr w:type="spellStart"/>
      <w:r w:rsidRPr="005016C9">
        <w:rPr>
          <w:rFonts w:asciiTheme="minorHAnsi" w:hAnsiTheme="minorHAnsi" w:cstheme="minorHAnsi"/>
          <w:color w:val="222222"/>
          <w:sz w:val="36"/>
          <w:szCs w:val="36"/>
        </w:rPr>
        <w:t>т</w:t>
      </w:r>
      <w:proofErr w:type="gramStart"/>
      <w:r w:rsidRPr="005016C9">
        <w:rPr>
          <w:rFonts w:asciiTheme="minorHAnsi" w:hAnsiTheme="minorHAnsi" w:cstheme="minorHAnsi"/>
          <w:color w:val="222222"/>
          <w:sz w:val="36"/>
          <w:szCs w:val="36"/>
        </w:rPr>
        <w:t>.п</w:t>
      </w:r>
      <w:proofErr w:type="spellEnd"/>
      <w:proofErr w:type="gramEnd"/>
    </w:p>
    <w:p w:rsidR="003B5FBA" w:rsidRPr="005016C9" w:rsidRDefault="003B5FBA" w:rsidP="00501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36"/>
          <w:szCs w:val="36"/>
        </w:rPr>
      </w:pPr>
      <w:r w:rsidRPr="005016C9">
        <w:rPr>
          <w:rFonts w:asciiTheme="minorHAnsi" w:hAnsiTheme="minorHAnsi" w:cstheme="minorHAnsi"/>
          <w:color w:val="222222"/>
          <w:sz w:val="36"/>
          <w:szCs w:val="36"/>
        </w:rPr>
        <w:t> Библиотека стремится раскрыть свой фонд посредством выставок, открыты</w:t>
      </w:r>
      <w:r w:rsidR="005016C9">
        <w:rPr>
          <w:rFonts w:asciiTheme="minorHAnsi" w:hAnsiTheme="minorHAnsi" w:cstheme="minorHAnsi"/>
          <w:color w:val="222222"/>
          <w:sz w:val="36"/>
          <w:szCs w:val="36"/>
        </w:rPr>
        <w:t>х полок, информационных стендов</w:t>
      </w:r>
      <w:r w:rsidRPr="005016C9">
        <w:rPr>
          <w:rFonts w:asciiTheme="minorHAnsi" w:hAnsiTheme="minorHAnsi" w:cstheme="minorHAnsi"/>
          <w:color w:val="222222"/>
          <w:sz w:val="36"/>
          <w:szCs w:val="36"/>
        </w:rPr>
        <w:t xml:space="preserve">. </w:t>
      </w:r>
      <w:r w:rsidR="00A12F04">
        <w:rPr>
          <w:rFonts w:asciiTheme="minorHAnsi" w:hAnsiTheme="minorHAnsi" w:cstheme="minorHAnsi"/>
          <w:color w:val="222222"/>
          <w:sz w:val="36"/>
          <w:szCs w:val="36"/>
        </w:rPr>
        <w:t>Проводятся внеклассные мероприятия по здоровому образу жизни, по патриотическому воспитанию, по формированию духовно-нравственного воспитания учащихся.</w:t>
      </w:r>
    </w:p>
    <w:p w:rsidR="003B5FBA" w:rsidRDefault="003B5FBA" w:rsidP="00501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36"/>
          <w:szCs w:val="36"/>
        </w:rPr>
      </w:pPr>
      <w:r w:rsidRPr="005016C9">
        <w:rPr>
          <w:rFonts w:asciiTheme="minorHAnsi" w:hAnsiTheme="minorHAnsi" w:cstheme="minorHAnsi"/>
          <w:color w:val="222222"/>
          <w:sz w:val="36"/>
          <w:szCs w:val="36"/>
        </w:rPr>
        <w:t>Мы всегда рады видеть Вас наши уважаемые читатели! Добро пожаловать в нашу библиотеку!</w:t>
      </w:r>
    </w:p>
    <w:p w:rsidR="005016C9" w:rsidRDefault="005016C9" w:rsidP="005016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22222"/>
          <w:sz w:val="36"/>
          <w:szCs w:val="36"/>
        </w:rPr>
      </w:pPr>
      <w:r>
        <w:rPr>
          <w:rFonts w:asciiTheme="minorHAnsi" w:hAnsiTheme="minorHAnsi" w:cstheme="minorHAnsi"/>
          <w:color w:val="222222"/>
          <w:sz w:val="36"/>
          <w:szCs w:val="36"/>
        </w:rPr>
        <w:t>РЕЖИМ РАБОТЫ</w:t>
      </w:r>
    </w:p>
    <w:p w:rsidR="005016C9" w:rsidRDefault="005016C9" w:rsidP="00501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36"/>
          <w:szCs w:val="36"/>
        </w:rPr>
      </w:pPr>
      <w:r>
        <w:rPr>
          <w:rFonts w:asciiTheme="minorHAnsi" w:hAnsiTheme="minorHAnsi" w:cstheme="minorHAnsi"/>
          <w:color w:val="222222"/>
          <w:sz w:val="36"/>
          <w:szCs w:val="36"/>
        </w:rPr>
        <w:t>ПОНЕДЕЛЬНИК- 09.00-17.00</w:t>
      </w:r>
    </w:p>
    <w:p w:rsidR="005016C9" w:rsidRDefault="005016C9" w:rsidP="00501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36"/>
          <w:szCs w:val="36"/>
        </w:rPr>
      </w:pPr>
      <w:r>
        <w:rPr>
          <w:rFonts w:asciiTheme="minorHAnsi" w:hAnsiTheme="minorHAnsi" w:cstheme="minorHAnsi"/>
          <w:color w:val="222222"/>
          <w:sz w:val="36"/>
          <w:szCs w:val="36"/>
        </w:rPr>
        <w:t>ВТОРНИК-09.00-17.00</w:t>
      </w:r>
    </w:p>
    <w:p w:rsidR="005016C9" w:rsidRDefault="005016C9" w:rsidP="00501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36"/>
          <w:szCs w:val="36"/>
        </w:rPr>
      </w:pPr>
      <w:r>
        <w:rPr>
          <w:rFonts w:asciiTheme="minorHAnsi" w:hAnsiTheme="minorHAnsi" w:cstheme="minorHAnsi"/>
          <w:color w:val="222222"/>
          <w:sz w:val="36"/>
          <w:szCs w:val="36"/>
        </w:rPr>
        <w:t>СРЕДА-09.00-17.00</w:t>
      </w:r>
    </w:p>
    <w:p w:rsidR="005016C9" w:rsidRDefault="005016C9" w:rsidP="00501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36"/>
          <w:szCs w:val="36"/>
        </w:rPr>
      </w:pPr>
      <w:r>
        <w:rPr>
          <w:rFonts w:asciiTheme="minorHAnsi" w:hAnsiTheme="minorHAnsi" w:cstheme="minorHAnsi"/>
          <w:color w:val="222222"/>
          <w:sz w:val="36"/>
          <w:szCs w:val="36"/>
        </w:rPr>
        <w:t>ЧЕТВЕРГ-09.00-17.00</w:t>
      </w:r>
    </w:p>
    <w:p w:rsidR="005016C9" w:rsidRDefault="005016C9" w:rsidP="00501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36"/>
          <w:szCs w:val="36"/>
        </w:rPr>
      </w:pPr>
      <w:r>
        <w:rPr>
          <w:rFonts w:asciiTheme="minorHAnsi" w:hAnsiTheme="minorHAnsi" w:cstheme="minorHAnsi"/>
          <w:color w:val="222222"/>
          <w:sz w:val="36"/>
          <w:szCs w:val="36"/>
        </w:rPr>
        <w:t>ПЯТНИЦА-09.00-17.00</w:t>
      </w:r>
    </w:p>
    <w:p w:rsidR="005016C9" w:rsidRPr="005016C9" w:rsidRDefault="005016C9" w:rsidP="005016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36"/>
          <w:szCs w:val="36"/>
        </w:rPr>
      </w:pPr>
      <w:r>
        <w:rPr>
          <w:rFonts w:asciiTheme="minorHAnsi" w:hAnsiTheme="minorHAnsi" w:cstheme="minorHAnsi"/>
          <w:color w:val="222222"/>
          <w:sz w:val="36"/>
          <w:szCs w:val="36"/>
        </w:rPr>
        <w:t>СУББОТА</w:t>
      </w:r>
      <w:proofErr w:type="gramStart"/>
      <w:r>
        <w:rPr>
          <w:rFonts w:asciiTheme="minorHAnsi" w:hAnsiTheme="minorHAnsi" w:cstheme="minorHAnsi"/>
          <w:color w:val="222222"/>
          <w:sz w:val="36"/>
          <w:szCs w:val="36"/>
        </w:rPr>
        <w:t>,В</w:t>
      </w:r>
      <w:proofErr w:type="gramEnd"/>
      <w:r>
        <w:rPr>
          <w:rFonts w:asciiTheme="minorHAnsi" w:hAnsiTheme="minorHAnsi" w:cstheme="minorHAnsi"/>
          <w:color w:val="222222"/>
          <w:sz w:val="36"/>
          <w:szCs w:val="36"/>
        </w:rPr>
        <w:t>ОСКРЕСЕНЬЕ-ВЫХОДНОЙ ДЕНЬ</w:t>
      </w:r>
    </w:p>
    <w:sectPr w:rsidR="005016C9" w:rsidRPr="0050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BA"/>
    <w:rsid w:val="001C46EE"/>
    <w:rsid w:val="003B5FBA"/>
    <w:rsid w:val="005016C9"/>
    <w:rsid w:val="007B530C"/>
    <w:rsid w:val="00896459"/>
    <w:rsid w:val="00A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FBA"/>
  </w:style>
  <w:style w:type="character" w:styleId="a4">
    <w:name w:val="Strong"/>
    <w:basedOn w:val="a0"/>
    <w:uiPriority w:val="22"/>
    <w:qFormat/>
    <w:rsid w:val="003B5FBA"/>
    <w:rPr>
      <w:b/>
      <w:bCs/>
    </w:rPr>
  </w:style>
  <w:style w:type="character" w:styleId="a5">
    <w:name w:val="Hyperlink"/>
    <w:basedOn w:val="a0"/>
    <w:uiPriority w:val="99"/>
    <w:semiHidden/>
    <w:unhideWhenUsed/>
    <w:rsid w:val="003B5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FBA"/>
  </w:style>
  <w:style w:type="character" w:styleId="a4">
    <w:name w:val="Strong"/>
    <w:basedOn w:val="a0"/>
    <w:uiPriority w:val="22"/>
    <w:qFormat/>
    <w:rsid w:val="003B5FBA"/>
    <w:rPr>
      <w:b/>
      <w:bCs/>
    </w:rPr>
  </w:style>
  <w:style w:type="character" w:styleId="a5">
    <w:name w:val="Hyperlink"/>
    <w:basedOn w:val="a0"/>
    <w:uiPriority w:val="99"/>
    <w:semiHidden/>
    <w:unhideWhenUsed/>
    <w:rsid w:val="003B5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2014-01-09T20:17:00Z</dcterms:created>
  <dcterms:modified xsi:type="dcterms:W3CDTF">2014-01-09T20:45:00Z</dcterms:modified>
</cp:coreProperties>
</file>