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A" w:rsidRDefault="00712B5A" w:rsidP="002C304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left:0;text-align:left;margin-left:-67.8pt;margin-top:-39pt;width:567.75pt;height:821.25pt;z-index:1;visibility:visible;mso-wrap-style:square;mso-position-horizontal-relative:margin;mso-position-vertical-relative:margin;mso-width-relative:page;mso-height-relative:page">
            <v:imagedata r:id="rId6" o:title=""/>
            <w10:wrap type="square" anchorx="margin" anchory="margin"/>
          </v:shape>
        </w:pict>
      </w:r>
    </w:p>
    <w:p w:rsidR="00712B5A" w:rsidRDefault="00712B5A" w:rsidP="002C304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2C3049" w:rsidRPr="00DF7750" w:rsidRDefault="002C3049" w:rsidP="002C3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СОДЕРЖАНИЕ                                                     </w:t>
      </w:r>
      <w:r w:rsidRPr="00DF775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</w:t>
      </w:r>
      <w:r w:rsidRPr="00DF775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"/>
        <w:gridCol w:w="8560"/>
        <w:gridCol w:w="851"/>
      </w:tblGrid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Паспорт программы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подготовки квалифицированных рабочих, служащих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 Общие положения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1.1 Нормативно-правовые основы разработки программы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подготовки квалифицированных рабочих, служащих</w:t>
            </w:r>
            <w:r w:rsidRPr="00DF77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1.2 Нормативный срок освоения программы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2 Характеристика профессиональной деятельности выпускников и требования к результатам освоения программы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подготовки квалифицированных рабочих, служащих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2.1 Область и объекты профессиональной деятельности 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2.2 Виды профессиональной деятельности и компетенции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 Документы, определяющие содержание и организацию образовательного процесса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3.1 Учебный план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3.2 Сводные данные по бюджету времени (в неделю)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4 Материально-техническое обеспечение реализации программы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подготовки квалифицированных рабочих, служащих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5 Оценка 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результатов освоения программы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подготовки квалифицированных рабочих, служащих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21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5.1 Контроль и оценка достижений обучающихся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21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5.2 Порядок выполнения и защиты выпускной квалификационной работы 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22</w:t>
            </w:r>
          </w:p>
        </w:tc>
      </w:tr>
      <w:tr w:rsidR="002C3049" w:rsidRPr="00EC52FF" w:rsidTr="00EC52FF">
        <w:tc>
          <w:tcPr>
            <w:tcW w:w="8613" w:type="dxa"/>
            <w:gridSpan w:val="2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5.3 Организация государственной итоговой аттестации выпускников </w:t>
            </w:r>
          </w:p>
        </w:tc>
        <w:tc>
          <w:tcPr>
            <w:tcW w:w="851" w:type="dxa"/>
            <w:shd w:val="clear" w:color="auto" w:fill="auto"/>
          </w:tcPr>
          <w:p w:rsidR="002C3049" w:rsidRPr="00DF7750" w:rsidRDefault="002C3049" w:rsidP="002C3049">
            <w:pPr>
              <w:shd w:val="clear" w:color="auto" w:fill="FFFFFF"/>
              <w:autoSpaceDE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22</w:t>
            </w:r>
          </w:p>
        </w:tc>
      </w:tr>
      <w:tr w:rsidR="00F85E37" w:rsidRPr="00EC52FF" w:rsidTr="00EC52FF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3" w:type="dxa"/>
        </w:trPr>
        <w:tc>
          <w:tcPr>
            <w:tcW w:w="8560" w:type="dxa"/>
          </w:tcPr>
          <w:p w:rsidR="002C3049" w:rsidRPr="00DF7750" w:rsidRDefault="002C3049" w:rsidP="002C304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ar-SA"/>
              </w:rPr>
              <w:t>6. П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риложения</w:t>
            </w:r>
            <w:r w:rsidRPr="00DF7750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2C3049" w:rsidRPr="00B4543A" w:rsidRDefault="002C3049" w:rsidP="002C304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ar-SA"/>
              </w:rPr>
              <w:t>Программы дисциплин общеобразовательного цикла</w:t>
            </w:r>
          </w:p>
          <w:p w:rsidR="002C3049" w:rsidRDefault="002C3049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Рабочая программа ОДБ.01 Русский язык</w:t>
            </w:r>
          </w:p>
          <w:p w:rsidR="002C3049" w:rsidRDefault="002C3049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Рабочая программа ОДБ.02 Литература</w:t>
            </w:r>
          </w:p>
          <w:p w:rsidR="002C3049" w:rsidRDefault="002C3049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Рабочая программа ОДБ.03 Иностранный язык</w:t>
            </w:r>
          </w:p>
          <w:p w:rsidR="002C3049" w:rsidRPr="002C3049" w:rsidRDefault="002C3049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Рабочая программа ОДБ.04 История</w:t>
            </w:r>
          </w:p>
          <w:p w:rsidR="002C3049" w:rsidRPr="00B4543A" w:rsidRDefault="002C3049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Рабочая програм</w:t>
            </w:r>
            <w:r w:rsidR="00B454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ма ОДБ.05 Обществознание (вкл.экономику и </w:t>
            </w:r>
            <w:r w:rsidR="00B454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lastRenderedPageBreak/>
              <w:t>право)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Рабочая програм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ма ОДБ.06 Химия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программа ОДБ.07 Биология</w:t>
            </w:r>
          </w:p>
          <w:p w:rsidR="00B4543A" w:rsidRDefault="00B4543A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программа ОДБ.08 Физическая культура</w:t>
            </w:r>
          </w:p>
          <w:p w:rsidR="00B4543A" w:rsidRDefault="00B4543A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программа ОДБ.09 ОБЖ</w:t>
            </w:r>
          </w:p>
          <w:p w:rsidR="00B4543A" w:rsidRDefault="00B4543A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Рабочая программа ОДП.01 Математика</w:t>
            </w:r>
          </w:p>
          <w:p w:rsid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очая программа ОДП.02 Информатика и ИКТ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ограмма ОДП.03 Физика</w:t>
            </w:r>
          </w:p>
          <w:p w:rsidR="00B4543A" w:rsidRPr="00B4543A" w:rsidRDefault="00B4543A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Программы дисциплин общепрофессионального цикла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программа ОП.01 Техническое черчение</w:t>
            </w:r>
          </w:p>
          <w:p w:rsidR="00B4543A" w:rsidRDefault="00B4543A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рамма ОП.02 Электротехника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я программа ОП.03 Основы технической механики и слесарных работ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программа ОП.0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 Охрана труда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чая программа ОП.05 Безопасность жизнедеятельности</w:t>
            </w:r>
          </w:p>
          <w:p w:rsidR="00B4543A" w:rsidRPr="00B4543A" w:rsidRDefault="00B4543A" w:rsidP="00B4543A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Рабочая программа ОП.0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6 Материаловедение</w:t>
            </w:r>
          </w:p>
          <w:p w:rsidR="00B4543A" w:rsidRDefault="00B4543A" w:rsidP="00B4543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454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Рабочая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программа ОП.07 Основы добычи нефти и газа</w:t>
            </w:r>
          </w:p>
          <w:p w:rsidR="00B4543A" w:rsidRDefault="00435016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Программы дисциплин </w:t>
            </w:r>
            <w:r w:rsidR="00B4543A" w:rsidRPr="00B454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профессионального цикла</w:t>
            </w:r>
          </w:p>
          <w:p w:rsidR="00435016" w:rsidRPr="00435016" w:rsidRDefault="00435016" w:rsidP="0043501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350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ПМ.01 Подготовка скважин к капитальному и подземному ремонтам</w:t>
            </w:r>
          </w:p>
          <w:p w:rsidR="00435016" w:rsidRDefault="00435016" w:rsidP="0043501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ПМ.02 Капитальный ремонт скважин</w:t>
            </w:r>
          </w:p>
          <w:p w:rsidR="00435016" w:rsidRDefault="00435016" w:rsidP="0043501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ПМ.03 Подземный ремонт скважин</w:t>
            </w:r>
          </w:p>
          <w:p w:rsidR="00435016" w:rsidRDefault="00435016" w:rsidP="0043501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ПМ.04 Эксплуатация и обслуживание нефтепромыслового оборудования, подъёмно-транспортных средств и вспомогательных механизмов</w:t>
            </w:r>
          </w:p>
          <w:p w:rsidR="00553A59" w:rsidRDefault="00553A59" w:rsidP="00553A59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ФК.00 Физическая культура</w:t>
            </w:r>
          </w:p>
          <w:p w:rsidR="00435016" w:rsidRDefault="00435016" w:rsidP="0043501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3C647D" w:rsidRDefault="003C647D" w:rsidP="00435016">
            <w:pPr>
              <w:shd w:val="clear" w:color="auto" w:fill="FFFFFF"/>
              <w:autoSpaceDE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3C647D" w:rsidRDefault="003C647D" w:rsidP="00435016">
            <w:pPr>
              <w:shd w:val="clear" w:color="auto" w:fill="FFFFFF"/>
              <w:autoSpaceDE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35016" w:rsidRPr="00DF7750" w:rsidRDefault="00435016" w:rsidP="00435016">
            <w:pPr>
              <w:shd w:val="clear" w:color="auto" w:fill="FFFFFF"/>
              <w:autoSpaceDE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DF7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DF7750">
              <w:rPr>
                <w:rFonts w:ascii="Times New Roman" w:eastAsia="Times New Roman" w:hAnsi="Times New Roman"/>
                <w:b/>
                <w:color w:val="000000"/>
                <w:spacing w:val="-20"/>
                <w:sz w:val="28"/>
                <w:szCs w:val="28"/>
                <w:lang w:eastAsia="ar-SA"/>
              </w:rPr>
              <w:t>ОБЩИЕ ПОЛОЖЕНИЯ</w:t>
            </w:r>
          </w:p>
          <w:p w:rsidR="00435016" w:rsidRPr="00DF7750" w:rsidRDefault="00435016" w:rsidP="0043501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1.1. Нормативно-правовые основы разработки программы подготовки квалифицированных рабочих, служащих</w:t>
            </w:r>
          </w:p>
          <w:p w:rsidR="00435016" w:rsidRPr="00DF7750" w:rsidRDefault="00435016" w:rsidP="00435016">
            <w:pPr>
              <w:shd w:val="clear" w:color="auto" w:fill="FFFFFF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Программа подготовки квалифицированных рабочих, служащих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21.01.02 Оператор по ремонту скважин.</w:t>
            </w:r>
          </w:p>
          <w:p w:rsidR="00435016" w:rsidRPr="00DF7750" w:rsidRDefault="00435016" w:rsidP="00435016">
            <w:pPr>
              <w:shd w:val="clear" w:color="auto" w:fill="FFFFFF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Нормативную правовую основу разработки программы подготовки квалифицированных рабочих, служащих (далее - ППКРС) составляют: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2012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№ 273-ФЗ «Об образовании в Российской Федерации» (далее – Федеральный закон об образовании);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Федеральный государственный образовательный стандарт (ФГОС) среднего профессионального образования по профессии 21.01.02 Оператор по ремонту скважин, утвержденного приказом Министерства образования и науки Российской Фе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дерации № 706 от 09 апреля 2015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 Минобрнауки России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2012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Минобрнауки России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2014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. № 1645 «О внесении изменений в приказ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2012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Минобрнауки России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2013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Минобрнауки России 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2014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2013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№ 464»;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Минобрнауки России от 28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2014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. № 594 «Об 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Минобрнауки России от 16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2013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приказ Минобрнауки России от 25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2013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№ 1186 «Об утверждении порядка заполнения, учета и выдачи дипломов о среднем профессиональном образовании и их дубликатов»;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письмо Минобрнауки России, Федеральной службы по надзору в сфере образования и науки от 17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7750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ar-SA"/>
                </w:rPr>
                <w:t>2014 г</w:t>
              </w:r>
            </w:smartTag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устав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ГАПОУ «НГРТ»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435016" w:rsidRPr="00DF7750" w:rsidRDefault="00435016" w:rsidP="0043501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письмо Департамента государственной политики в сфере подготовки рабочих кадров и ДПО от 17.03.2015г.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      </w:r>
          </w:p>
          <w:p w:rsidR="00435016" w:rsidRPr="00DF7750" w:rsidRDefault="00435016" w:rsidP="00435016">
            <w:pPr>
              <w:shd w:val="clear" w:color="auto" w:fill="FFFFFF"/>
              <w:autoSpaceDE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C85D36" w:rsidRPr="00BE59C3" w:rsidRDefault="00435016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E59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Положения, регламентирующие образовательную деятельность техникума:</w:t>
            </w:r>
            <w:r w:rsidR="002B3BFC" w:rsidRPr="00BE59C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hyperlink r:id="rId7" w:history="1">
              <w:r w:rsidR="002B3BFC" w:rsidRPr="00BE59C3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Правила внутреннего распорядка обучающихся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hyperlink r:id="rId8" w:history="1">
              <w:r w:rsidR="002B3BFC" w:rsidRPr="00BE59C3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Положение о текущем контроле знаний и промежуточной аттестации студентов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hyperlink r:id="rId9" w:history="1">
              <w:r w:rsidR="002B3BFC" w:rsidRPr="00BE59C3"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Положение о государственной итоговой аттестации выпускников по образовательным программам СПО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hyperlink r:id="rId10" w:history="1">
              <w:r w:rsidR="002B3BFC" w:rsidRPr="00BE59C3">
                <w:rPr>
                  <w:rFonts w:ascii="Times New Roman" w:hAnsi="Times New Roman"/>
                  <w:sz w:val="28"/>
                  <w:szCs w:val="28"/>
                  <w:lang w:eastAsia="ar-SA"/>
                </w:rPr>
                <w:t>Положение о порядке оформления, приостановления и прекращения отношений между ГАПОУ НГРТ и обучающимися и(или)родителями(законными представителями) несовершеннолетних обучающихся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hyperlink r:id="rId11" w:history="1">
              <w:r w:rsidR="002B3BFC" w:rsidRPr="00BE59C3">
                <w:rPr>
                  <w:rFonts w:ascii="Times New Roman" w:hAnsi="Times New Roman"/>
                  <w:sz w:val="28"/>
                  <w:szCs w:val="28"/>
                  <w:lang w:eastAsia="ar-SA"/>
                </w:rPr>
                <w:t>Положение о студенческом совете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 педагогическом совете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об учебной части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 порядке реализации права обучающихся на обучение по индивидуальному учебному плану, в том числе по ускоренному обучению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 проведении перезачетов и переаттестации учебных дисциплин, МДК и практик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 стипендиальном обеспечении и других формах материальной (социальной) поддержки студентов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 поощрениях обучающихся за успехи в учебной, физкультурной, спортивной, общественной, научной, научно-технической, творческой, экспериментальной инновационной деятельности</w:t>
              </w:r>
            </w:hyperlink>
          </w:p>
          <w:p w:rsidR="002B3BFC" w:rsidRPr="00BE59C3" w:rsidRDefault="00712B5A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2B3BFC" w:rsidRPr="00BE59C3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</w:t>
              </w:r>
            </w:hyperlink>
          </w:p>
          <w:p w:rsidR="002B3BFC" w:rsidRPr="00BE59C3" w:rsidRDefault="002B3BFC" w:rsidP="002B3BF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Положение о контроле за качеством образовательного процесса</w:t>
            </w:r>
          </w:p>
          <w:p w:rsidR="00435016" w:rsidRDefault="00435016" w:rsidP="00435016">
            <w:pPr>
              <w:spacing w:after="0" w:line="360" w:lineRule="auto"/>
              <w:ind w:firstLine="720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ar-SA"/>
              </w:rPr>
            </w:pPr>
          </w:p>
          <w:p w:rsidR="00435016" w:rsidRPr="00DF7750" w:rsidRDefault="00435016" w:rsidP="00435016">
            <w:pPr>
              <w:suppressAutoHyphens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smallCaps/>
                <w:color w:val="000000"/>
                <w:sz w:val="28"/>
                <w:szCs w:val="28"/>
                <w:lang w:eastAsia="ar-SA"/>
              </w:rPr>
              <w:t>1.2. Нормативный срок освоения программы</w:t>
            </w:r>
          </w:p>
          <w:p w:rsidR="00435016" w:rsidRPr="00DF7750" w:rsidRDefault="00435016" w:rsidP="00435016">
            <w:pPr>
              <w:shd w:val="clear" w:color="auto" w:fill="FFFFFF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Нормативный  срок  освоения  ППКРС по профессии 21.01.02 Оператор по ремонту скважин при очной форме получения образования на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базе среднего общего образования:</w:t>
            </w:r>
          </w:p>
          <w:p w:rsidR="00435016" w:rsidRPr="00DF7750" w:rsidRDefault="00435016" w:rsidP="00435016">
            <w:pPr>
              <w:numPr>
                <w:ilvl w:val="0"/>
                <w:numId w:val="3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на базе основного общего образования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>2 года 10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месяцев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</w:p>
          <w:p w:rsidR="00435016" w:rsidRPr="00DF7750" w:rsidRDefault="00435016" w:rsidP="00435016">
            <w:pPr>
              <w:numPr>
                <w:ilvl w:val="0"/>
                <w:numId w:val="3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на базе среднего (полного) общего образования – 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>10 месяцев.</w:t>
            </w:r>
          </w:p>
          <w:p w:rsidR="00435016" w:rsidRDefault="00435016" w:rsidP="00435016">
            <w:pPr>
              <w:spacing w:after="0" w:line="360" w:lineRule="auto"/>
              <w:ind w:firstLine="720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Default="00435016" w:rsidP="00435016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F85E37" w:rsidRDefault="00F85E37" w:rsidP="00F85E37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B2EAC" w:rsidRDefault="004B2EAC" w:rsidP="00F85E37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B2EAC" w:rsidRDefault="004B2EAC" w:rsidP="00F85E37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B2EAC" w:rsidRDefault="004B2EAC" w:rsidP="00F85E37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2B3BFC" w:rsidRDefault="002B3BFC" w:rsidP="00F85E37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</w:pPr>
          </w:p>
          <w:p w:rsidR="00435016" w:rsidRPr="00DF7750" w:rsidRDefault="00435016" w:rsidP="00F85E37">
            <w:pPr>
              <w:pageBreakBefore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caps/>
                <w:spacing w:val="-2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  <w:t>2</w:t>
            </w:r>
            <w:r w:rsidRPr="00DF7750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ar-SA"/>
              </w:rPr>
              <w:t xml:space="preserve">. </w:t>
            </w:r>
            <w:r w:rsidRPr="00DF7750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ar-SA"/>
              </w:rPr>
              <w:t xml:space="preserve">ХАРАКТЕРИСТИКА ПРОФЕССИОНАЛЬНОЙ ДЕЯТЕЛЬНОСТИ ВЫПУСКНИКОВ И </w:t>
            </w:r>
            <w:r w:rsidRPr="00DF7750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  <w:t xml:space="preserve">ТРЕБОВАНИЯ К РЕЗУЛЬТАТАМ </w:t>
            </w:r>
            <w:r w:rsidRPr="00DF7750">
              <w:rPr>
                <w:rFonts w:ascii="Times New Roman" w:eastAsia="Times New Roman" w:hAnsi="Times New Roman"/>
                <w:b/>
                <w:caps/>
                <w:spacing w:val="-20"/>
                <w:sz w:val="28"/>
                <w:szCs w:val="28"/>
                <w:lang w:eastAsia="ar-SA"/>
              </w:rPr>
              <w:t>освоения</w:t>
            </w:r>
            <w:r w:rsidRPr="00DF7750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  <w:t xml:space="preserve"> ПРОГРАММЫ </w:t>
            </w:r>
            <w:r w:rsidRPr="00DF7750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ar-SA"/>
              </w:rPr>
              <w:tab/>
            </w:r>
            <w:r w:rsidRPr="00DF7750">
              <w:rPr>
                <w:rFonts w:ascii="Times New Roman" w:eastAsia="Times New Roman" w:hAnsi="Times New Roman"/>
                <w:b/>
                <w:caps/>
                <w:spacing w:val="-20"/>
                <w:sz w:val="28"/>
                <w:szCs w:val="28"/>
                <w:lang w:eastAsia="ar-SA"/>
              </w:rPr>
              <w:t>подготовки квалифицированных рабочих, служащих</w:t>
            </w:r>
          </w:p>
          <w:p w:rsidR="00F85E37" w:rsidRDefault="00F85E37" w:rsidP="00435016">
            <w:pPr>
              <w:suppressAutoHyphens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435016" w:rsidRPr="00DF7750" w:rsidRDefault="00435016" w:rsidP="00435016">
            <w:pPr>
              <w:suppressAutoHyphens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b/>
                <w:smallCaps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2.1. </w:t>
            </w:r>
            <w:r w:rsidRPr="00DF7750">
              <w:rPr>
                <w:rFonts w:ascii="Times New Roman" w:eastAsia="Times New Roman" w:hAnsi="Times New Roman"/>
                <w:b/>
                <w:smallCaps/>
                <w:color w:val="000000"/>
                <w:sz w:val="28"/>
                <w:szCs w:val="28"/>
                <w:lang w:eastAsia="ar-SA"/>
              </w:rPr>
              <w:t>Область и объекты профессиональной деятельности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Область профессиональной деятельности выпускников: проведение работ при капитальном и подземном ремонте скважин, освоении скважин, обслуживании и эксплуатации оборудования, подъемных механизмов и сооружений, контрольно-измерительных приборов под руководством лиц технического надзора.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Объектами профессиональной деятельности выпускников являются: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оборудование, инструмент и приспособления, применяемые при ремонте скважин;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буровое оборудование;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передвижные подъемные сооружения и механизмы, подъемно-транспортное оборудование;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контрольно-измерительные приборы;</w:t>
            </w:r>
          </w:p>
          <w:p w:rsidR="00435016" w:rsidRPr="00DF7750" w:rsidRDefault="00435016" w:rsidP="00435016">
            <w:pPr>
              <w:widowControl w:val="0"/>
              <w:suppressAutoHyphens/>
              <w:spacing w:after="0" w:line="240" w:lineRule="auto"/>
              <w:ind w:left="566"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технологические процессы капитального и подземного ремонта скважин, освоения скважин;</w:t>
            </w:r>
          </w:p>
          <w:p w:rsidR="00435016" w:rsidRDefault="00435016" w:rsidP="00435016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промывочные жидкости и растворы, тампонирующие смеси, химические реагенты.</w:t>
            </w:r>
          </w:p>
          <w:p w:rsidR="00F85E37" w:rsidRDefault="00F85E37" w:rsidP="00435016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F85E37" w:rsidRPr="00DF7750" w:rsidRDefault="00F85E37" w:rsidP="00435016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F85E37" w:rsidRPr="00DF7750" w:rsidRDefault="00F85E37" w:rsidP="00F85E37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2.2 </w:t>
            </w:r>
            <w:r w:rsidRPr="00DF7750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ar-SA"/>
              </w:rPr>
              <w:t>ВИДЫ ПРОФЕССИОНАЛЬНОЙ ДЕЯТЕЛЬНОСТИ И КОМПЕТЕНЦИИ</w:t>
            </w:r>
          </w:p>
          <w:p w:rsidR="00F85E37" w:rsidRPr="00DF7750" w:rsidRDefault="00F85E37" w:rsidP="00F85E3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Виды профессиональной деятельности и профессиональные компетенции выпускника</w:t>
            </w:r>
          </w:p>
          <w:tbl>
            <w:tblPr>
              <w:tblW w:w="9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586"/>
            </w:tblGrid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Код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4B2EAC">
                  <w:pPr>
                    <w:spacing w:after="0" w:line="240" w:lineRule="auto"/>
                    <w:ind w:right="252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Наименование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ВПД 1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5.2.1. Подготовка скважин к капитальному и подземному ремонтам.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ПК 1.1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Устанавливать и центрировать подъемные сооружения на устье скважины.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ПК 1.2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Производить монтаж и устранение неполадок оборудования для подвески и установки труб, приспособлений для отвода в сторону головки балансира.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lastRenderedPageBreak/>
                    <w:t>ПК 1.3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Приготавливать и применять растворы для глушения скважин.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ПК 1.4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Выполнять такелажные, плотничные, слесарные и земляные работы по подготовке скважин к ремонту.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ВПД 2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Капитальный ремонт скважин.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2.1.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Выполнять верховые работы по установке насосно-компрессорных и бурильных труб.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2.2.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Контролировать параметры работы промывочных насосов, состояние ротора с приводом, параметры жидкости глушения, тампонирующих смесей и химических реагентов.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2.3.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F85E37">
                  <w:pPr>
                    <w:shd w:val="clear" w:color="auto" w:fill="FFFFFF"/>
                    <w:spacing w:after="0" w:line="240" w:lineRule="auto"/>
                    <w:ind w:right="274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Осуществлять подвеску вспомогательных механизмов и установку автоматических ключей.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2.4.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Производить очистку циркуляционной системы от шлама.</w:t>
                  </w:r>
                </w:p>
              </w:tc>
            </w:tr>
            <w:tr w:rsidR="00F85E37" w:rsidRPr="00EC52FF" w:rsidTr="004B2EAC">
              <w:trPr>
                <w:trHeight w:val="342"/>
              </w:trPr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2.5.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Выполнять работы по установке и укладке бурильных насосно-компрессорных труб.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2.6.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Участвовать в проведении кислотных и гидротермических обработок скважин, в производстве ловильных, исследовательских и прострелочных работ, в сборке-разборке и опробовании забойных двигателей.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2.7.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Включать и выключать электрооборудование и осветительную аппаратуру на скважине.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ВПД 3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Подземный ремонт скважин.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3.1.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Производить техническое обслуживание оборудования, средств механизации и автоматизации спускоподъемных операций.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3.2.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Производить промывку эксплуатационной колонны через насосно-компрессорные трубы и инструмент.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3.3.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Контролировать качество подготовки скважины к прострелочным работам и геофизическим исследованиям.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3.4.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Производить техническое обслуживание, сборку и разборку устьевого оборудования скважин при различных способах эксплуатации.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3.5.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Расставлять и обвязывать передвижные агрегаты, сооружения и канатную технику.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3.6.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Выполнять работы по восстановлению и увеличению приемистости нагнетательных скважин.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ВПД 4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Эксплуатация и обслуживание нефтепромыслового оборудования, подъемно-транспортных средств и вспомогательных механизмов</w:t>
                  </w: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4.1.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Подготавливать к работе и управлять подъемником при испытании скважин.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4.2.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Выполнять работы по монтажу и демонтажу подъемника, оснастке талевой системы, монтажу и обслуживанию вспомогательных механизмов.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>ПК 4.3.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Управлять лебедкой при спускоподъемных операциях.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4.4.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Управлять силовым электрогенератором, установленным на подъемнике.</w:t>
                  </w:r>
                </w:p>
              </w:tc>
            </w:tr>
            <w:tr w:rsidR="00F85E37" w:rsidRPr="00EC52FF" w:rsidTr="004B2EAC"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4.5.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Управлять передвижной электростанцией.</w:t>
                  </w:r>
                </w:p>
              </w:tc>
            </w:tr>
            <w:tr w:rsidR="00F85E37" w:rsidRPr="00EC52FF" w:rsidTr="004B2EAC">
              <w:trPr>
                <w:trHeight w:val="431"/>
              </w:trPr>
              <w:tc>
                <w:tcPr>
                  <w:tcW w:w="1526" w:type="dxa"/>
                </w:tcPr>
                <w:p w:rsidR="00F85E37" w:rsidRPr="00DF7750" w:rsidRDefault="00F85E37" w:rsidP="000A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ПК 4.6.</w:t>
                  </w:r>
                </w:p>
              </w:tc>
              <w:tc>
                <w:tcPr>
                  <w:tcW w:w="7586" w:type="dxa"/>
                </w:tcPr>
                <w:p w:rsidR="00F85E37" w:rsidRPr="00DF7750" w:rsidRDefault="00F85E37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ar-SA"/>
                    </w:rPr>
                    <w:t>Производить техническое обслуживание и текущий ремонт.</w:t>
                  </w:r>
                </w:p>
              </w:tc>
            </w:tr>
          </w:tbl>
          <w:p w:rsidR="00435016" w:rsidRPr="00435016" w:rsidRDefault="00435016" w:rsidP="00435016">
            <w:pPr>
              <w:spacing w:after="0" w:line="360" w:lineRule="auto"/>
              <w:ind w:firstLine="720"/>
              <w:outlineLvl w:val="0"/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eastAsia="ar-SA"/>
              </w:rPr>
            </w:pPr>
          </w:p>
          <w:tbl>
            <w:tblPr>
              <w:tblW w:w="9724" w:type="dxa"/>
              <w:tblLayout w:type="fixed"/>
              <w:tblLook w:val="0000" w:firstRow="0" w:lastRow="0" w:firstColumn="0" w:lastColumn="0" w:noHBand="0" w:noVBand="0"/>
            </w:tblPr>
            <w:tblGrid>
              <w:gridCol w:w="64"/>
              <w:gridCol w:w="1313"/>
              <w:gridCol w:w="8100"/>
              <w:gridCol w:w="247"/>
            </w:tblGrid>
            <w:tr w:rsidR="00F85E37" w:rsidRPr="00EC52FF" w:rsidTr="00F85E37">
              <w:trPr>
                <w:gridBefore w:val="1"/>
                <w:wBefore w:w="64" w:type="dxa"/>
              </w:trPr>
              <w:tc>
                <w:tcPr>
                  <w:tcW w:w="9660" w:type="dxa"/>
                  <w:gridSpan w:val="3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Общие компетенции выпускника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351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Код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F85E37">
                  <w:pPr>
                    <w:tabs>
                      <w:tab w:val="left" w:pos="7727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  <w:t>Наименование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697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1.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Понимать сущность и социальную значимость своей будущей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профессии, проявлять к ней устойчивый интерес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707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2.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Организовывать собственную деятельность, исходя из цели и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способов ее достижения, определенных руководителем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966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3.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Анализировать рабочую ситуацию, осуществлять текущий и</w:t>
                  </w:r>
                </w:p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итоговый контроль, оценку и коррекцию собственной деятельности, нести ответственность за результаты своей работы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703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4.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Осуществлять поиск информации, необходимой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для эффективного выполнения профессиональных задач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557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5.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Использовать информационно-коммуникационные технологии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в профессиональной деятельности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622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6.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Работать в команде, эффективно общаться с коллегами,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руководством, клиентами</w:t>
                  </w:r>
                </w:p>
              </w:tc>
            </w:tr>
            <w:tr w:rsidR="00F85E37" w:rsidRPr="00EC52FF" w:rsidTr="004B2E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247" w:type="dxa"/>
                <w:trHeight w:val="675"/>
              </w:trPr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ОК 7.</w:t>
                  </w:r>
                </w:p>
              </w:tc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E37" w:rsidRPr="00DF7750" w:rsidRDefault="00F85E37" w:rsidP="000A2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Исполнять воинскую обязанность, в том числе с применением</w:t>
                  </w:r>
                </w:p>
                <w:p w:rsidR="00F85E37" w:rsidRPr="00DF7750" w:rsidRDefault="00F85E37" w:rsidP="000A28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полученных профессиональных знаний (для юношей)</w:t>
                  </w:r>
                </w:p>
              </w:tc>
            </w:tr>
          </w:tbl>
          <w:p w:rsidR="00F85E37" w:rsidRPr="00DF7750" w:rsidRDefault="00F85E37" w:rsidP="00F85E37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435016" w:rsidRPr="00435016" w:rsidRDefault="00435016" w:rsidP="0043501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435016" w:rsidRDefault="00435016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85E37" w:rsidRPr="00BE59C3" w:rsidRDefault="00F85E37" w:rsidP="00BE59C3">
            <w:pPr>
              <w:pageBreakBefore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E59C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ДОКУМЕНТЫ, ОПРЕДЕЛЯЮЩИЕ СОДЕРЖАНИЕ И ОРГАНИЗАЦИЮ ОБРАЗОВАТЕЛЬНОГО ПРОЦЕССА</w:t>
            </w:r>
          </w:p>
          <w:p w:rsidR="00F85E37" w:rsidRPr="00BE59C3" w:rsidRDefault="00F85E37" w:rsidP="00BE59C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E59C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3.1.Учебный план</w:t>
            </w:r>
          </w:p>
          <w:p w:rsidR="002B3BFC" w:rsidRPr="00C85D36" w:rsidRDefault="002B3BFC" w:rsidP="002B3BFC">
            <w:pPr>
              <w:pStyle w:val="30"/>
              <w:shd w:val="clear" w:color="auto" w:fill="auto"/>
              <w:ind w:left="740"/>
              <w:jc w:val="both"/>
              <w:rPr>
                <w:rFonts w:ascii="Times New Roman" w:hAnsi="Times New Roman"/>
                <w:b w:val="0"/>
                <w:bCs w:val="0"/>
                <w:color w:val="000000"/>
                <w:spacing w:val="-2"/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"/>
              <w:shd w:val="clear" w:color="auto" w:fill="auto"/>
              <w:ind w:left="20" w:right="4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Настоящий учебный план ППКРС по профессии 21.01.02 </w:t>
            </w:r>
            <w:r w:rsidRPr="00EC52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«Оператор по ремонту скважин» 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ГАПОУ «НГРТ» разработан на основе федерального государственного образовательного стандарта по профессии среднего профессионального образования 21.01.02 </w:t>
            </w:r>
            <w:r w:rsidRPr="00EC52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«Оператор по ремонту скважин»</w:t>
            </w:r>
            <w:r w:rsidRPr="00EC52FF">
              <w:rPr>
                <w:rStyle w:val="0pt"/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, 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утвержденный приказом Минобрнауки России № 706 от 02.08.13 года и на основе федерального государственного образовательного стандарта среднего общего образования, реализуемого в пределах ППКРС с учетом  технического профиля получаемого профессионального образования,</w:t>
            </w:r>
            <w:r w:rsidRPr="00EC52FF">
              <w:rPr>
                <w:rFonts w:ascii="Times New Roman" w:hAnsi="Times New Roman"/>
                <w:sz w:val="28"/>
                <w:szCs w:val="28"/>
              </w:rPr>
              <w:t xml:space="preserve"> Приказа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20" w:right="4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ППКРС по профессии 21.01.02 </w:t>
            </w:r>
            <w:r w:rsidRPr="00EC52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«Оператор по ремонту скважин» 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>ведется в соответствии с</w:t>
            </w:r>
          </w:p>
          <w:p w:rsidR="002B3BFC" w:rsidRPr="00C85D36" w:rsidRDefault="002B3BFC" w:rsidP="002B3BFC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310"/>
              </w:tabs>
              <w:ind w:left="20" w:right="4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>Уставом ГАПОУ «НГРТ»</w:t>
            </w:r>
          </w:p>
          <w:p w:rsidR="002B3BFC" w:rsidRPr="00C85D36" w:rsidRDefault="002B3BFC" w:rsidP="002B3BFC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310"/>
              </w:tabs>
              <w:ind w:left="20" w:right="4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Порядком организации и осуществления образовательной 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2013г. № 464 </w:t>
            </w:r>
          </w:p>
          <w:p w:rsidR="002B3BFC" w:rsidRPr="00C85D36" w:rsidRDefault="002B3BFC" w:rsidP="002B3BFC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310"/>
              </w:tabs>
              <w:ind w:left="20" w:right="40" w:firstLine="6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Рекомендациями по реализации программы среднего (полного) общего образования в образовательных учреждениях начального профессионального и среднего профессионального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 мая 2007г. № 03-1180)</w:t>
            </w:r>
          </w:p>
          <w:p w:rsidR="002B3BFC" w:rsidRPr="00C85D36" w:rsidRDefault="002B3BFC" w:rsidP="002B3BFC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310"/>
              </w:tabs>
              <w:ind w:left="20" w:right="40" w:firstLine="6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Разъяснениями по формированию учебного плана основной профессиональной образовательной программы начального профессионального образования/среднего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профессионального образования (Письмо Минобрнауки России от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20.10.2012 г. № 12-696)</w:t>
            </w:r>
          </w:p>
          <w:p w:rsidR="002B3BFC" w:rsidRPr="00C85D36" w:rsidRDefault="002B3BFC" w:rsidP="002B3BFC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310"/>
              </w:tabs>
              <w:ind w:left="20" w:right="40" w:firstLine="6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Разъяснениями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(Методические рекомендации ФГУ «Федерального института развития образования» от 3.02.11г.)</w:t>
            </w:r>
          </w:p>
          <w:p w:rsidR="002B3BFC" w:rsidRPr="00C85D36" w:rsidRDefault="002B3BFC" w:rsidP="002B3BFC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310"/>
              </w:tabs>
              <w:ind w:left="20" w:right="40" w:firstLine="6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Положениями по организации учебной деятельности ГАПОУ «НГРТ»;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1310"/>
              </w:tabs>
              <w:ind w:left="708" w:right="4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3BFC" w:rsidRPr="00EC52FF" w:rsidRDefault="002B3BFC" w:rsidP="002B3BFC">
            <w:pPr>
              <w:spacing w:line="260" w:lineRule="exact"/>
              <w:ind w:left="20" w:firstLine="688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  <w:p w:rsidR="002B3BFC" w:rsidRPr="00BE59C3" w:rsidRDefault="002B3BFC" w:rsidP="002B3BFC">
            <w:pPr>
              <w:spacing w:line="260" w:lineRule="exact"/>
              <w:ind w:left="20" w:firstLine="688"/>
              <w:jc w:val="both"/>
              <w:rPr>
                <w:rStyle w:val="a7"/>
                <w:rFonts w:eastAsia="Calibri"/>
                <w:b w:val="0"/>
                <w:bCs w:val="0"/>
                <w:sz w:val="28"/>
                <w:szCs w:val="28"/>
              </w:rPr>
            </w:pPr>
            <w:r w:rsidRPr="00BE59C3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1.2. Организация</w:t>
            </w:r>
            <w:r w:rsidRPr="00BE59C3">
              <w:rPr>
                <w:rStyle w:val="a7"/>
                <w:rFonts w:eastAsia="Calibri"/>
                <w:b w:val="0"/>
                <w:bCs w:val="0"/>
                <w:sz w:val="28"/>
                <w:szCs w:val="28"/>
              </w:rPr>
              <w:t xml:space="preserve"> учебного процесса и </w:t>
            </w:r>
            <w:r w:rsidRPr="00BE59C3">
              <w:rPr>
                <w:rStyle w:val="13pt0pt"/>
                <w:rFonts w:eastAsia="Calibri"/>
                <w:b w:val="0"/>
                <w:bCs w:val="0"/>
                <w:sz w:val="28"/>
                <w:szCs w:val="28"/>
              </w:rPr>
              <w:t xml:space="preserve">режим </w:t>
            </w:r>
            <w:r w:rsidRPr="00BE59C3">
              <w:rPr>
                <w:rStyle w:val="a7"/>
                <w:rFonts w:eastAsia="Calibri"/>
                <w:b w:val="0"/>
                <w:bCs w:val="0"/>
                <w:sz w:val="28"/>
                <w:szCs w:val="28"/>
              </w:rPr>
              <w:t>занятий</w:t>
            </w:r>
          </w:p>
          <w:p w:rsidR="002B3BFC" w:rsidRPr="00EC52FF" w:rsidRDefault="002B3BFC" w:rsidP="002B3BFC">
            <w:pPr>
              <w:spacing w:line="260" w:lineRule="exact"/>
              <w:ind w:left="20" w:firstLine="688"/>
              <w:jc w:val="both"/>
              <w:rPr>
                <w:rStyle w:val="a7"/>
                <w:rFonts w:eastAsia="Calibri"/>
                <w:b w:val="0"/>
                <w:bCs w:val="0"/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 xml:space="preserve">Учебный год по профессии 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21.01.02 </w:t>
            </w:r>
            <w:r w:rsidRPr="00EC52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«Оператор по ремонту скважин»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52FF">
              <w:rPr>
                <w:rFonts w:ascii="Times New Roman" w:hAnsi="Times New Roman"/>
                <w:sz w:val="28"/>
                <w:szCs w:val="28"/>
              </w:rPr>
              <w:t xml:space="preserve"> начинается 1 сентября и заканчивается согласно учебному плану к 28 июня следующего года. Нормативный срок обучения - 2 год и 10 месяцев на базе основного общего образования.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Два раза в течение учебного года для обучающихся устанавливаются каникулы общей продолжительностью 11  недель в учебный год, в том числе в зимний период - 2 недели.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Аудиторная учебная нагрузка - 36 часов.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В техникуме занятия проводятся по шестидневной рабочей неделе.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В техникуме устанавливаются основные виды учебных занятий, такие,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 а также могут проводиться другие виды учебных занятий.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Для всех видов аудиторных занятий академический час устанавливается продолжительностью 45 минут.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Численность обучающихся в учебной группе при финансировании подготовки за счет бюджетных ассигнований по очной форме получения образования устанавливается согласно контрольным цифрам приема 25 человек. При изучении дисциплин «Информатика и ИКТ» и «Иностранный язык», при прохождении учебной практики по ПМ.01 Подготовка скважин к капитальному и подземному ремонтам проводится деление группы на подгруппы, если группа численностью не менее 16 человек.</w:t>
            </w:r>
          </w:p>
          <w:p w:rsidR="002B3BFC" w:rsidRPr="005C6698" w:rsidRDefault="002B3BFC" w:rsidP="002B3BFC">
            <w:pPr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обучающихся по профессии </w:t>
            </w:r>
            <w:r w:rsidRPr="005C6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21.01.02 </w:t>
            </w:r>
            <w:r w:rsidRPr="005C6698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«Оператор по ремонту скважин»</w:t>
            </w:r>
            <w:r w:rsidRPr="005C6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6698">
              <w:rPr>
                <w:rFonts w:ascii="Times New Roman" w:hAnsi="Times New Roman"/>
                <w:sz w:val="28"/>
                <w:szCs w:val="28"/>
              </w:rPr>
              <w:t xml:space="preserve"> в   ГАПОУ «НГРТ» планируется проводится в профильных организациях на основе договоров, заключаемых между ГАПОУ «НГРТ» и этими организациями: ООО «Газпром подзем ремонт Оренбург» Оренбургского</w:t>
            </w:r>
            <w:r w:rsidRPr="005C6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управления</w:t>
            </w:r>
            <w:r w:rsidRPr="005C669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C6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интенсификации и ремонта скважин.(Начальник Оренбургского управления</w:t>
            </w:r>
            <w:r w:rsidRPr="005C669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C6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интенсификации и ремонта скважин </w:t>
            </w:r>
            <w:r w:rsidRPr="005C66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Николаев</w:t>
            </w:r>
            <w:r w:rsidRPr="005C669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C669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В.Н)</w:t>
            </w:r>
            <w:r w:rsidRPr="005C6698">
              <w:rPr>
                <w:rFonts w:ascii="Times New Roman" w:hAnsi="Times New Roman"/>
                <w:sz w:val="28"/>
                <w:szCs w:val="28"/>
              </w:rPr>
              <w:t xml:space="preserve"> и др. 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 xml:space="preserve">Преддипломная практика, предусмотренная ФГОС по </w:t>
            </w:r>
            <w:r w:rsidRPr="00EC52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профессии 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21.01.02 </w:t>
            </w:r>
            <w:r w:rsidRPr="00EC52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«Оператор по ремонту скважин»</w:t>
            </w:r>
            <w:r w:rsidRPr="00EC52FF">
              <w:rPr>
                <w:rFonts w:ascii="Times New Roman" w:hAnsi="Times New Roman"/>
                <w:sz w:val="28"/>
                <w:szCs w:val="28"/>
              </w:rPr>
              <w:t>, является обязательной для всех обучающихся очной формы обучения; она проводится перед защитой ВКР. Обязательная учебная нагрузка обучающихся при прохождении преддипломной практики составляет 36 часов в неделю.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ind w:left="60" w:right="20" w:firstLine="6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Текущий контроль знаний проводится преподавателями регулярно. К текущему контролю относятся: проверка знаний и навыков студентов, закрепление знаний при выполнении лабораторных работ, групповых упражнений (при необходимости), контрольных, курсовых работ, практики и других форм учебных занятий.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 xml:space="preserve">В техникуме используется стандартная пятибалльная система оценок. 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В конце каждого семестра выделяется время на промежуточную аттестацию (0,5-1,5 недели).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Курсовые работы как вид учебной работы не предусмотрены учебным планом.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Консультации предусматриваются в объеме 4 часа на обучающегося на каждый учебный год. Используются на дополнительные занятия по дисциплинам, подготовку к промежуточной аттестации и к государственной итоговой аттестации, в сетку учебных часов не включаются. Консультации могут проводиться с группой и индивидуально.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предполагает защиту (2 недели) выпускной квалификационной работы.</w:t>
            </w:r>
          </w:p>
          <w:p w:rsidR="002B3BFC" w:rsidRPr="00C85D36" w:rsidRDefault="002B3BFC" w:rsidP="002B3BFC">
            <w:pPr>
              <w:pStyle w:val="10"/>
              <w:shd w:val="clear" w:color="auto" w:fill="auto"/>
              <w:spacing w:after="244"/>
              <w:ind w:left="20" w:firstLine="688"/>
              <w:rPr>
                <w:rFonts w:ascii="Times New Roman" w:hAnsi="Times New Roman"/>
                <w:sz w:val="28"/>
                <w:szCs w:val="28"/>
              </w:rPr>
            </w:pPr>
            <w:bookmarkStart w:id="1" w:name="bookmark0"/>
          </w:p>
          <w:p w:rsidR="002B3BFC" w:rsidRPr="00BE59C3" w:rsidRDefault="002B3BFC" w:rsidP="002B3BFC">
            <w:pPr>
              <w:pStyle w:val="10"/>
              <w:shd w:val="clear" w:color="auto" w:fill="auto"/>
              <w:spacing w:after="244"/>
              <w:ind w:left="20" w:firstLine="688"/>
              <w:rPr>
                <w:rFonts w:ascii="Times New Roman" w:hAnsi="Times New Roman"/>
                <w:b/>
                <w:sz w:val="28"/>
                <w:szCs w:val="28"/>
              </w:rPr>
            </w:pPr>
            <w:r w:rsidRPr="00BE59C3">
              <w:rPr>
                <w:rFonts w:ascii="Times New Roman" w:hAnsi="Times New Roman"/>
                <w:b/>
                <w:sz w:val="28"/>
                <w:szCs w:val="28"/>
              </w:rPr>
              <w:t>1.3. Общеобразовательный цикл.</w:t>
            </w:r>
            <w:bookmarkEnd w:id="1"/>
          </w:p>
          <w:p w:rsidR="002B3BFC" w:rsidRPr="00C85D36" w:rsidRDefault="002B3BFC" w:rsidP="002B3BFC">
            <w:pPr>
              <w:pStyle w:val="40"/>
              <w:shd w:val="clear" w:color="auto" w:fill="auto"/>
              <w:spacing w:line="317" w:lineRule="exact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 xml:space="preserve">Общеобразовательный цикл ППКРС 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21.01.02 </w:t>
            </w:r>
            <w:r w:rsidRPr="00EC52FF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«Оператор по ремонту скважин»</w:t>
            </w:r>
            <w:r w:rsidRPr="00EC5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5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2FF">
              <w:rPr>
                <w:rStyle w:val="40pt"/>
                <w:rFonts w:ascii="Times New Roman" w:hAnsi="Times New Roman"/>
                <w:sz w:val="28"/>
                <w:szCs w:val="28"/>
                <w:u w:val="none"/>
              </w:rPr>
              <w:t xml:space="preserve"> </w:t>
            </w:r>
            <w:r w:rsidRPr="00EC52FF">
              <w:rPr>
                <w:rFonts w:ascii="Times New Roman" w:hAnsi="Times New Roman"/>
                <w:sz w:val="28"/>
                <w:szCs w:val="28"/>
              </w:rPr>
              <w:t xml:space="preserve">формируется в соответствии с 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spacing w:line="317" w:lineRule="exact"/>
              <w:ind w:left="20" w:right="20" w:firstLine="709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Приказом Минобразования России от 05.03.2004 N 1089 (ред. от 23.06.2015)"Об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 и рекомендациями по реализации программы среднего (полного) общего образования в образовательных учреждениях начального профессионального и среднего профессионального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 мая 2007г. № 03-1180) в пределах основной профессиональной образовательной программы (технический профиль);</w:t>
            </w:r>
          </w:p>
          <w:p w:rsidR="002B3BFC" w:rsidRPr="00EC52FF" w:rsidRDefault="002B3BFC" w:rsidP="002B3B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EC52FF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письмом Министерства образования и науки РФ от 07.06.2016 </w:t>
            </w:r>
            <w:r w:rsidRPr="00EC52FF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lastRenderedPageBreak/>
              <w:t>№ ВК-1224/06 «Об изучении документа «Русская правда»;</w:t>
            </w:r>
          </w:p>
          <w:p w:rsidR="002B3BFC" w:rsidRPr="005C6698" w:rsidRDefault="002B3BFC" w:rsidP="002B3B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письмом Министерства образования Оренбургской области  от 13.11.2015  № 01-23/6963  «Об использовании методических рекомендаций в деятельности по формированию антикоррупционного мировоззрения» на основании письма Департамента государственной политики в сфере общего образования Министерства образования и науки Российской Федерации от 03.08.15 № 08-1189  «О направлении</w:t>
            </w:r>
            <w:r w:rsidRPr="005C6698">
              <w:rPr>
                <w:rFonts w:ascii="Times New Roman" w:hAnsi="Times New Roman"/>
                <w:sz w:val="28"/>
                <w:szCs w:val="28"/>
              </w:rPr>
              <w:t xml:space="preserve"> информации»;</w:t>
            </w:r>
          </w:p>
          <w:p w:rsidR="002B3BFC" w:rsidRPr="005C6698" w:rsidRDefault="002B3BFC" w:rsidP="002B3B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t>в рамках  дисциплины обществознания на основании соглашения о сотрудничестве Министерства  образования Оренбургской области и Оренбургской митрополии Русской Православной Церкви рассматриваются вопросы по православной культуре и культуре других религий.</w:t>
            </w:r>
          </w:p>
          <w:p w:rsidR="002B3BFC" w:rsidRPr="005C6698" w:rsidRDefault="002B3BFC" w:rsidP="002B3BFC">
            <w:pPr>
              <w:spacing w:line="264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среднего общего образования, реализуемая в пределах основной профессиональной образовательной программы среднего профессионального образования, осваивается с учетом профиля (технического) получаемого профессионального образования. 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spacing w:line="317" w:lineRule="exact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Освоение образовательной программы среднего общего образования завершается обязательным контролем учебных достижений обучающихся, который проводится в рамках промежуточной аттестации, предусмотренной федеральными государственными образовательными стандартом среднего профессионального образования.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jc w:val="both"/>
              <w:rPr>
                <w:bCs/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jc w:val="both"/>
              <w:rPr>
                <w:sz w:val="28"/>
                <w:szCs w:val="28"/>
              </w:rPr>
            </w:pPr>
            <w:r w:rsidRPr="00EC52FF">
              <w:rPr>
                <w:bCs/>
                <w:sz w:val="28"/>
                <w:szCs w:val="28"/>
              </w:rPr>
              <w:t>Формы проведения контроля учебных достижений обучающихся</w:t>
            </w:r>
          </w:p>
          <w:p w:rsidR="002B3BFC" w:rsidRPr="00EC52FF" w:rsidRDefault="002B3BFC" w:rsidP="002B3BFC">
            <w:pPr>
              <w:pStyle w:val="western"/>
              <w:spacing w:before="0" w:beforeAutospacing="0" w:after="0"/>
              <w:ind w:firstLine="709"/>
              <w:jc w:val="both"/>
              <w:rPr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709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Контроль учебных достижений обучающихся при реализации образовательной программы среднего общего образования в пределах ППКРС проводится в форме экзаменов и дифференцированных зачетов, зачетов.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Экзамены проводятся по русскому языку, истории и  по двум профильным учебным дисциплинам («математика» и «информатика и ИКТ») за счет времени, выделяемого ФГОС СПО на промежуточную аттестацию.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Дифференцированные зачеты и зачеты проводятся по всем остальным учебным дисциплинам общеобразовательного цикла учебного плана за счет учебного времени, выделяемого в учебном </w:t>
            </w:r>
            <w:r w:rsidRPr="00EC52FF">
              <w:rPr>
                <w:sz w:val="28"/>
                <w:szCs w:val="28"/>
              </w:rPr>
              <w:lastRenderedPageBreak/>
              <w:t>плане на изучение соответствующей общеобразовательной дисциплины.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Экзамены, дифференцированные зачеты, зачеты проводятся на русском языке (за исключением учебной дисциплины «Иностранный язык»).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Экзамены по русскому языку и математике проводятся письменно: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по русскому языку  – с использованием экзаменационных материалов в виде набора контрольных заданий либо текста (художественного или публицистического) для изложения с заданиями творческого характера;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по математике – с использованием экзаменационных материалов в виде набора контрольных заданий, требующих краткого ответа и полного решения.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Выбор вида экзаменационных материалов осуществляется преподавателем соответствующей учебной дисциплины и согласовывается в установленном порядке с руководством образовательного учреждения.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Экзамен по истории и  профильной учебной дисциплине (Информатика и ИКТ) проводится устно или письменно. Форма проведения экзамена и вид экзаменационных материалов определяются преподавателем соответствующей учебной дисциплины и согласовываются в установленном порядке с руководством образовательного учреждения. </w:t>
            </w:r>
          </w:p>
          <w:p w:rsidR="002B3BFC" w:rsidRPr="00EC52FF" w:rsidRDefault="002B3BFC" w:rsidP="002B3BFC">
            <w:pPr>
              <w:pStyle w:val="western"/>
              <w:tabs>
                <w:tab w:val="left" w:pos="993"/>
              </w:tabs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Дифференцированные зачеты, зачеты по дисциплинам общеобразовательного цикла учебного плана 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традиционной  контрольной работы, вопросов для устного  опроса обучающихся и др.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Вид и содержание контрольных материалов определяется преподавателем соответствующей учебной дисциплины. 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spacing w:line="317" w:lineRule="exact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jc w:val="both"/>
              <w:rPr>
                <w:bCs/>
                <w:sz w:val="28"/>
                <w:szCs w:val="28"/>
              </w:rPr>
            </w:pPr>
            <w:r w:rsidRPr="00EC52FF">
              <w:rPr>
                <w:bCs/>
                <w:sz w:val="28"/>
                <w:szCs w:val="28"/>
              </w:rPr>
              <w:t>Содержание экзаменационных материалов</w:t>
            </w:r>
          </w:p>
          <w:p w:rsidR="002B3BFC" w:rsidRPr="00EC52FF" w:rsidRDefault="002B3BFC" w:rsidP="002B3BFC">
            <w:pPr>
              <w:pStyle w:val="western"/>
              <w:spacing w:before="0" w:beforeAutospacing="0" w:after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706"/>
              <w:jc w:val="both"/>
              <w:rPr>
                <w:sz w:val="28"/>
                <w:szCs w:val="28"/>
                <w:shd w:val="clear" w:color="auto" w:fill="FFFF00"/>
              </w:rPr>
            </w:pPr>
            <w:r w:rsidRPr="00EC52FF">
              <w:rPr>
                <w:color w:val="auto"/>
                <w:sz w:val="28"/>
                <w:szCs w:val="28"/>
              </w:rPr>
              <w:t xml:space="preserve"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дисциплины </w:t>
            </w:r>
            <w:r w:rsidRPr="00EC52FF">
              <w:rPr>
                <w:sz w:val="28"/>
                <w:szCs w:val="28"/>
              </w:rPr>
              <w:t>и зафиксированным в примерных программах общеобразовательных дисциплин для  профессий СПО.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720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lastRenderedPageBreak/>
              <w:t xml:space="preserve">Экзаменационные материалы дополняются эталонами ответов и  критериями оценки их выполнения.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720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Содержание экзаменационных материалов и критерии оценки их выполнения разрабатываются преподавателем соответствующей учебной дисциплины, согласовываются с цикловой комиссией и утверждаются в установленном порядке.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720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Экзаменационные материалы для проведения письменных экзаменов с использованием набора контрольных заданий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удовлетворительной оценки (3), и дополнительной части с более сложными заданиями, выполнение которых позволяет повысить удовлетворительную оценку до 4 или 5. 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spacing w:line="317" w:lineRule="exact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jc w:val="both"/>
              <w:rPr>
                <w:sz w:val="28"/>
                <w:szCs w:val="28"/>
              </w:rPr>
            </w:pPr>
            <w:r w:rsidRPr="00EC52FF">
              <w:rPr>
                <w:bCs/>
                <w:sz w:val="28"/>
                <w:szCs w:val="28"/>
              </w:rPr>
              <w:t>Участники экзаменов</w:t>
            </w:r>
          </w:p>
          <w:p w:rsidR="002B3BFC" w:rsidRPr="00EC52FF" w:rsidRDefault="002B3BFC" w:rsidP="002B3BFC">
            <w:pPr>
              <w:pStyle w:val="western"/>
              <w:spacing w:before="0" w:beforeAutospacing="0" w:after="0"/>
              <w:ind w:firstLine="675"/>
              <w:jc w:val="both"/>
              <w:rPr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5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К экзаменам допускаются обучающиеся, завершившие освоение учебных дисциплин общеобразовательного цикла, освоившие все общеобразовательные дисциплины учебного плана не ниже «удовлетворительно» и сдавшие дифференцированные зачеты с оценкой не ниже удовлетворительной.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706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Обучающиеся, не сдавшие дифференцированные зачеты, зачеты, допускаются к экзаменам по решению педагогического совета образовательного учреждения, которое оформляется в установленном порядке приказом руководителя образовательного учреждения.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67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Для организации и проведения экзаменов ежегодно создаются экзаменационные и конфликтные комиссии, состав которых утверждается в установленном порядке руководителем образовательного учреждения.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 xml:space="preserve">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их результатов. </w:t>
            </w:r>
          </w:p>
          <w:p w:rsidR="002B3BFC" w:rsidRPr="00C85D36" w:rsidRDefault="002B3BFC" w:rsidP="002B3BFC">
            <w:pPr>
              <w:pStyle w:val="40"/>
              <w:shd w:val="clear" w:color="auto" w:fill="auto"/>
              <w:spacing w:line="317" w:lineRule="exact"/>
              <w:ind w:left="20" w:right="20" w:firstLine="688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>1.4.Формирование вариативной части ППССЗ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  <w:r w:rsidRPr="00EC52FF">
              <w:rPr>
                <w:sz w:val="28"/>
                <w:szCs w:val="28"/>
              </w:rPr>
              <w:tab/>
              <w:t xml:space="preserve">Вариативная часть согласно ФГОС СПО по  профессии 21.01.02 </w:t>
            </w:r>
            <w:r w:rsidRPr="00EC52FF">
              <w:rPr>
                <w:bCs/>
                <w:spacing w:val="-2"/>
                <w:sz w:val="28"/>
                <w:szCs w:val="28"/>
              </w:rPr>
              <w:t>«Оператор по ремонту скважин»</w:t>
            </w:r>
            <w:r w:rsidRPr="00EC52FF">
              <w:rPr>
                <w:sz w:val="28"/>
                <w:szCs w:val="28"/>
              </w:rPr>
              <w:t xml:space="preserve">- всего 144 часа, в том числе: </w:t>
            </w:r>
          </w:p>
          <w:p w:rsidR="002B3BFC" w:rsidRPr="005C6698" w:rsidRDefault="002B3BFC" w:rsidP="002B3BFC">
            <w:pPr>
              <w:ind w:left="440" w:right="2040" w:firstLine="320"/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lastRenderedPageBreak/>
              <w:t>Основы добычи нефти и газа - 74 часа;</w:t>
            </w:r>
          </w:p>
          <w:p w:rsidR="002B3BFC" w:rsidRPr="005C6698" w:rsidRDefault="002B3BFC" w:rsidP="002B3BFC">
            <w:pPr>
              <w:ind w:left="40" w:right="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t xml:space="preserve">Материаловедение - 40 часов; </w:t>
            </w:r>
          </w:p>
          <w:p w:rsidR="002B3BFC" w:rsidRPr="005C6698" w:rsidRDefault="002B3BFC" w:rsidP="002B3BFC">
            <w:pPr>
              <w:ind w:left="40" w:right="2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t>Введены новые дисциплины в общепрофессиональный цикл по рекомендации и согласованию с социальными партнерами (ООО «Оренбургская буровая компания», ООО «Газпромбурение» Оренбург), что даст более качественное освоение профессиональных компетенций для выполнения работ по освоению и ремонту эксплуатационных и разведочных скважин.</w:t>
            </w:r>
          </w:p>
          <w:p w:rsidR="002B3BFC" w:rsidRPr="005C6698" w:rsidRDefault="002B3BFC" w:rsidP="002B3BFC">
            <w:pPr>
              <w:ind w:left="40" w:right="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698">
              <w:rPr>
                <w:rFonts w:ascii="Times New Roman" w:hAnsi="Times New Roman"/>
                <w:sz w:val="28"/>
                <w:szCs w:val="28"/>
              </w:rPr>
              <w:t>Безопасность жизнедеятельности - 30 часов; отведены на проведение пятидневных учебных сборов, согласно Федерального Закона «О воинской обязанности и военной службы».</w:t>
            </w:r>
          </w:p>
          <w:p w:rsidR="002B3BFC" w:rsidRPr="00EC52FF" w:rsidRDefault="002B3BFC" w:rsidP="002B3BFC">
            <w:pPr>
              <w:pStyle w:val="western"/>
              <w:spacing w:before="0" w:beforeAutospacing="0" w:after="0" w:line="264" w:lineRule="auto"/>
              <w:ind w:firstLine="547"/>
              <w:jc w:val="both"/>
              <w:rPr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1.5 Распределение часов консультаций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 xml:space="preserve">Распределение консультаций проходит следующим образом: по всем дисциплинам распределение часов консультаций рассматривается и утверждается на заседании цикловых комиссий в зависимости от величины нагрузки,на все дисциплины и модули, по которым предусмотрен вид аттестации – экзамен, либо экзамен квалификационные предполагается увеличение часов консультаций. 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lef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68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3027"/>
              <w:gridCol w:w="1418"/>
              <w:gridCol w:w="992"/>
              <w:gridCol w:w="709"/>
              <w:gridCol w:w="992"/>
            </w:tblGrid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Дисциплина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Форма аттестации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курс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 курс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EC52FF">
                  <w:pPr>
                    <w:ind w:right="888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курс</w:t>
                  </w: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ОДБ.01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ДЗ,Э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ОДБ.02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ДЗ, 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ОДБ.03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Иностранный язык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ДЗ,З, 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ОДБ.04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ДЗ,Э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ОДБ.05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Обществознание (вкл. Экономику и право)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ОДБ.06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ОДБ.07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ОДБ.08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З,З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765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ОДБ.09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ОДП.01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ДЗ, 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ОДП.02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ОДП.03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З, ДЗ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ОП.01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Техническое черчение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411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ОП.02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Электротехника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411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ОП.03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Основы технической механики и слесарных работ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403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ОП.04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Охрана труда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765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ОП.05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Безопасность жизнедеятельности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765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ОП.06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Материаловедение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765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ОП.07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Основы добычи нефти и газа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618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ПМ.01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Подготовка скважин к капитальному и подземному ремонтам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665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МДК</w:t>
                  </w:r>
                </w:p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01.01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Технология подготовки скважин к ремонту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BFC" w:rsidRPr="00EC52FF" w:rsidTr="00C85D36">
              <w:trPr>
                <w:cantSplit/>
                <w:trHeight w:val="765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ПМ.02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Капитальный ремонт скважин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B3BFC" w:rsidRPr="00EC52FF" w:rsidTr="00C85D36">
              <w:trPr>
                <w:cantSplit/>
                <w:trHeight w:val="765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МДК.</w:t>
                  </w:r>
                </w:p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02.01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Технология производства работ по капитальному ремонту скважин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2B3BFC" w:rsidRPr="00EC52FF" w:rsidTr="00C85D36">
              <w:trPr>
                <w:cantSplit/>
                <w:trHeight w:val="399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ПМ 03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Подземный ремонт скважин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ЭК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B3BFC" w:rsidRPr="00EC52FF" w:rsidTr="00C85D36">
              <w:trPr>
                <w:cantSplit/>
                <w:trHeight w:val="390"/>
              </w:trPr>
              <w:tc>
                <w:tcPr>
                  <w:tcW w:w="154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МДК 03.01</w:t>
                  </w: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Технология подземного ремонта скважин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2B3BFC" w:rsidRPr="00EC52FF" w:rsidTr="00C85D36">
              <w:trPr>
                <w:cantSplit/>
                <w:trHeight w:val="541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ПМ.04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Эксплуатация и обслуживание нефтепромыслового оборудования, подъемно-транспортных средств и вспомогательных механизмов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ЭК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B3BFC" w:rsidRPr="00EC52FF" w:rsidTr="00C85D36">
              <w:trPr>
                <w:cantSplit/>
                <w:trHeight w:val="541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МДК</w:t>
                  </w:r>
                </w:p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04.01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Эксплуатация и обслуживание подъемно-транспортного оборудования буровых установок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ДЗ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2B3BFC" w:rsidRPr="00EC52FF" w:rsidTr="00C85D36">
              <w:trPr>
                <w:cantSplit/>
                <w:trHeight w:val="541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C52FF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lef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 xml:space="preserve">Консультации проводятся с целью систематизации знаний, индивидуальных занятий с обучающимися не справляющимися с образовательным процессом и одаренными обучающимися, для подготовки обучающихся к промежуточной аттестации, ЕГЭ. 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Формы проведения консультаций (групповые, индивидуальные, письменные, устные) определяются преподавателем самостоятельно.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"/>
              <w:numPr>
                <w:ilvl w:val="1"/>
                <w:numId w:val="12"/>
              </w:numPr>
              <w:shd w:val="clear" w:color="auto" w:fill="auto"/>
              <w:tabs>
                <w:tab w:val="left" w:pos="64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>Распределение самостоятельной работы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FC" w:rsidRPr="00C85D36" w:rsidRDefault="002B3BFC" w:rsidP="002B3BFC">
            <w:pPr>
              <w:pStyle w:val="21"/>
              <w:shd w:val="clear" w:color="auto" w:fill="auto"/>
              <w:tabs>
                <w:tab w:val="left" w:pos="709"/>
              </w:tabs>
              <w:spacing w:after="0" w:line="317" w:lineRule="exac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FF">
              <w:rPr>
                <w:rFonts w:ascii="Times New Roman" w:hAnsi="Times New Roman"/>
                <w:sz w:val="28"/>
                <w:szCs w:val="28"/>
              </w:rPr>
              <w:tab/>
              <w:t xml:space="preserve">Согласно ФГОС СПО самостоятельная работа составляет 50% от аудиторной нагрузки обучающихся. Исключение является дисциплина «ФК.00 Физическая культура» предусматривает </w:t>
            </w:r>
            <w:r w:rsidRPr="00EC52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Разница составляет 20 часов. Вследствие чего, на основании решения методического совета, сокращенно количество часов на самостоятельную работу по дисциплине:  </w:t>
            </w:r>
          </w:p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lef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319" w:type="dxa"/>
              <w:tblInd w:w="1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8"/>
              <w:gridCol w:w="5245"/>
              <w:gridCol w:w="1446"/>
            </w:tblGrid>
            <w:tr w:rsidR="002B3BFC" w:rsidRPr="00EC52FF" w:rsidTr="00C85D36">
              <w:tc>
                <w:tcPr>
                  <w:tcW w:w="1628" w:type="dxa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669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Дисциплина </w:t>
                  </w:r>
                </w:p>
              </w:tc>
              <w:tc>
                <w:tcPr>
                  <w:tcW w:w="1446" w:type="dxa"/>
                  <w:vAlign w:val="bottom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C669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Количество часов </w:t>
                  </w:r>
                </w:p>
              </w:tc>
            </w:tr>
            <w:tr w:rsidR="002B3BFC" w:rsidRPr="00EC52FF" w:rsidTr="00C85D36">
              <w:tc>
                <w:tcPr>
                  <w:tcW w:w="1628" w:type="dxa"/>
                  <w:vAlign w:val="bottom"/>
                </w:tcPr>
                <w:p w:rsidR="002B3BFC" w:rsidRPr="00EC52FF" w:rsidRDefault="002B3BFC" w:rsidP="002B3BFC">
                  <w:pPr>
                    <w:ind w:right="-12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МДК 03.01</w:t>
                  </w:r>
                </w:p>
              </w:tc>
              <w:tc>
                <w:tcPr>
                  <w:tcW w:w="5245" w:type="dxa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Технология подземного ремонта скважин</w:t>
                  </w:r>
                </w:p>
              </w:tc>
              <w:tc>
                <w:tcPr>
                  <w:tcW w:w="1446" w:type="dxa"/>
                  <w:vAlign w:val="bottom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C669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B3BFC" w:rsidRPr="00EC52FF" w:rsidTr="00C85D36">
              <w:tc>
                <w:tcPr>
                  <w:tcW w:w="1628" w:type="dxa"/>
                  <w:vAlign w:val="bottom"/>
                </w:tcPr>
                <w:p w:rsidR="002B3BFC" w:rsidRPr="00EC52FF" w:rsidRDefault="002B3BFC" w:rsidP="002B3BFC">
                  <w:pPr>
                    <w:ind w:right="-12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МДК04.01</w:t>
                  </w:r>
                </w:p>
              </w:tc>
              <w:tc>
                <w:tcPr>
                  <w:tcW w:w="5245" w:type="dxa"/>
                </w:tcPr>
                <w:p w:rsidR="002B3BFC" w:rsidRPr="00EC52FF" w:rsidRDefault="002B3BFC" w:rsidP="002B3BFC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C52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Эксплуатация и обслуживание подъемно-транспортного оборудования буровых установок</w:t>
                  </w:r>
                </w:p>
              </w:tc>
              <w:tc>
                <w:tcPr>
                  <w:tcW w:w="1446" w:type="dxa"/>
                  <w:vAlign w:val="bottom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C669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2B3BFC" w:rsidRPr="00EC52FF" w:rsidTr="00C85D36">
              <w:tc>
                <w:tcPr>
                  <w:tcW w:w="1628" w:type="dxa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6698">
                    <w:rPr>
                      <w:rFonts w:ascii="Times New Roman" w:hAnsi="Times New Roman"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446" w:type="dxa"/>
                  <w:vAlign w:val="bottom"/>
                </w:tcPr>
                <w:p w:rsidR="002B3BFC" w:rsidRPr="005C6698" w:rsidRDefault="002B3BFC" w:rsidP="002B3BF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C669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2B3BFC" w:rsidRPr="00C85D36" w:rsidRDefault="002B3BFC" w:rsidP="002B3BFC">
            <w:pPr>
              <w:pStyle w:val="2"/>
              <w:shd w:val="clear" w:color="auto" w:fill="auto"/>
              <w:tabs>
                <w:tab w:val="left" w:pos="646"/>
              </w:tabs>
              <w:spacing w:line="240" w:lineRule="auto"/>
              <w:ind w:left="18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4B2EAC" w:rsidRDefault="004B2EAC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C52FF" w:rsidRDefault="00EC52FF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C52FF" w:rsidRDefault="00EC52FF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C52FF" w:rsidRDefault="00EC52FF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C52FF" w:rsidRDefault="00EC52FF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C52FF" w:rsidRDefault="00EC52FF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Default="004B2EAC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Default="004B2EAC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Default="004B2EAC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Default="004B2EAC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Default="004B2EAC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E59C3" w:rsidRDefault="00BE59C3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0A2864" w:rsidRPr="00DF7750" w:rsidRDefault="000A2864" w:rsidP="000A286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4. МАТЕРИАЛЬНО-ТЕХНИЧЕСКОЕ ОБЕСПЕЧЕНИЕ РЕАЛИЗАЦИИ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ПОДГОТОВКИ КВАЛИФИЦИРОВАННЫХ РАБОЧИХ,СЛУЖАЩИХ</w:t>
            </w:r>
          </w:p>
          <w:p w:rsidR="000A2864" w:rsidRPr="00DF7750" w:rsidRDefault="000A2864" w:rsidP="000A286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0A2864" w:rsidRPr="00DF7750" w:rsidRDefault="000A2864" w:rsidP="000A286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АПОУ «НГРТ»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данным учебным планом.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Все кабинеты оснащены на достаточном высоком уровне, имеющееся оборудование лабораторий находится в хорошем рабочем состоянии. </w:t>
            </w:r>
          </w:p>
          <w:p w:rsidR="000A2864" w:rsidRPr="00DF7750" w:rsidRDefault="000A2864" w:rsidP="000A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Перечень кабинетов, лабораторий, мастерских и др. для подготовки по профессии </w:t>
            </w:r>
            <w:r w:rsidRPr="00DF7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21.01.02 Оператор по ремонту скважин</w:t>
            </w:r>
          </w:p>
          <w:p w:rsidR="000A2864" w:rsidRPr="00DF7750" w:rsidRDefault="000A2864" w:rsidP="000A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9500" w:type="dxa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768"/>
              <w:gridCol w:w="8732"/>
            </w:tblGrid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№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Наименование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Кабинеты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Технического черчения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 xml:space="preserve">Электротехники 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Технической механики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 xml:space="preserve">Охраны труда 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Безопасности жизнедеятельности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Лаборатории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Технологии капитального и подземного ремонта скважин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Контроля и автоматизации добычи нефти и газа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Мастерские 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Слесарная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864" w:rsidRPr="00DF7750" w:rsidRDefault="000A2864" w:rsidP="000A286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Столярно-плотничная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Спортивный комплекс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Спортивный зал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87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 xml:space="preserve">Открытый стадион 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87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Стрелковый тир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ar-SA"/>
                    </w:rPr>
                    <w:t>Тренажерный зал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Залы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Библиотека, читальный зал с выходом в Интернет</w:t>
                  </w:r>
                </w:p>
              </w:tc>
            </w:tr>
            <w:tr w:rsidR="000A2864" w:rsidRPr="00EC52FF" w:rsidTr="000A2864">
              <w:trPr>
                <w:jc w:val="right"/>
              </w:trPr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8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A2864" w:rsidRPr="00DF7750" w:rsidRDefault="000A2864" w:rsidP="000A2864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  <w:r w:rsidRPr="00DF7750"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  <w:t>Актовый зал</w:t>
                  </w:r>
                </w:p>
              </w:tc>
            </w:tr>
          </w:tbl>
          <w:p w:rsidR="000A2864" w:rsidRPr="00DF7750" w:rsidRDefault="000A2864" w:rsidP="000A28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A2864" w:rsidRPr="00DF7750" w:rsidRDefault="000A2864" w:rsidP="000A286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 кабинеты соответствуют санитарно-эпидимиологическим правилам и нормам  и имеют не</w:t>
            </w:r>
            <w:r w:rsidR="004B2E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обходимые документы: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паспорт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кабинета (лаборатории), план работы на текущий период, журнал учета прохождения инструктажа по технике безопасности, правила работы с конкретными устрой</w:t>
            </w:r>
            <w:r w:rsidR="004B2E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ствами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4B2EAC" w:rsidRPr="00DF7750" w:rsidRDefault="004B2EAC" w:rsidP="004B2E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кабинетах и лабораториях в наличии специальная нормативно-техническая и справочная документация, стенды, макеты, методическое обеспечение, дидактический материал, учебные пособия и другая методическая литература.</w:t>
            </w:r>
          </w:p>
          <w:p w:rsidR="004B2EAC" w:rsidRPr="00DF7750" w:rsidRDefault="004B2EAC" w:rsidP="004B2E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своему техническому оснащению кабинеты и лаборатории соответствуют целям и задачам подготовки специалистов по профессии 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21.01.02 Оператор по ремонту скважин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</w:p>
          <w:p w:rsidR="004B2EAC" w:rsidRPr="00DF7750" w:rsidRDefault="004B2EAC" w:rsidP="004B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Реализация ППКРС позволяет обеспечивать:</w:t>
            </w:r>
          </w:p>
          <w:p w:rsidR="004B2EAC" w:rsidRPr="00DF7750" w:rsidRDefault="004B2EAC" w:rsidP="004B2EA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      </w:r>
          </w:p>
          <w:p w:rsidR="004B2EAC" w:rsidRPr="00DF7750" w:rsidRDefault="004B2EAC" w:rsidP="004B2EA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освоение обучающимися профессиональных модулей в условиях созданной соответствующей профессиональной среды в образовательном учреждении в лаборатории «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Технологии капитального и подземного ремонта скважин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», а также на предприятиях по профилю профессии.</w:t>
            </w:r>
          </w:p>
          <w:p w:rsidR="004B2EAC" w:rsidRPr="00DF7750" w:rsidRDefault="004B2EAC" w:rsidP="004B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Реализация программы подготовки квалифицированных рабочих, служащих имеет возможность обеспечиваться доступом каждого обучающегося к базам данных и библиотечным фондам, формируемым по полному перечню дисциплин (модулей). Во время самостоятельной подготовки обучающиеся будут обеспечены доступом к сети Интернет.</w:t>
            </w:r>
          </w:p>
          <w:p w:rsidR="00603B37" w:rsidRPr="005C24E8" w:rsidRDefault="00603B37" w:rsidP="00603B3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C24E8">
              <w:rPr>
                <w:rFonts w:ascii="Times New Roman" w:hAnsi="Times New Roman"/>
                <w:sz w:val="28"/>
                <w:szCs w:val="28"/>
              </w:rPr>
              <w:t xml:space="preserve">Каждый обучающийся обеспечен доступом к электронно-библиотечной системе </w:t>
            </w:r>
            <w:r w:rsidRPr="005C24E8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5C24E8">
              <w:rPr>
                <w:rFonts w:ascii="Times New Roman" w:hAnsi="Times New Roman"/>
                <w:sz w:val="28"/>
                <w:szCs w:val="28"/>
              </w:rPr>
              <w:t>.</w:t>
            </w:r>
            <w:r w:rsidRPr="005C24E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C24E8">
              <w:rPr>
                <w:rFonts w:ascii="Times New Roman" w:hAnsi="Times New Roman"/>
                <w:sz w:val="28"/>
                <w:szCs w:val="28"/>
              </w:rPr>
              <w:t xml:space="preserve"> (библиотека, кабинет информационных технологий),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      </w:r>
          </w:p>
          <w:p w:rsidR="004B2EAC" w:rsidRPr="00DF7750" w:rsidRDefault="004B2EAC" w:rsidP="004B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Имеется возможность каждого обучающегося обеспечить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      </w:r>
          </w:p>
          <w:p w:rsidR="004B2EAC" w:rsidRPr="00DF7750" w:rsidRDefault="004B2EAC" w:rsidP="004B2E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      </w:r>
          </w:p>
          <w:p w:rsidR="004B2EAC" w:rsidRPr="00DF7750" w:rsidRDefault="004B2EAC" w:rsidP="004B2E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Библиотечный фонд, помимо учебной литературы, включает официальные, справочно-библиографические и периодические издания в расчете 1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–2 экземпляра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каждые 100 обучающихся.</w:t>
            </w:r>
          </w:p>
          <w:p w:rsidR="004B2EAC" w:rsidRPr="00DF7750" w:rsidRDefault="004B2EAC" w:rsidP="004B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Каждому обучающемуся обеспечен доступ комплектам библиотечного фонда. </w:t>
            </w:r>
          </w:p>
          <w:p w:rsidR="004B2EAC" w:rsidRPr="00DF7750" w:rsidRDefault="004B2EAC" w:rsidP="004B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Образовательное учреждение может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      </w:r>
          </w:p>
          <w:p w:rsidR="004B2EAC" w:rsidRPr="00DF7750" w:rsidRDefault="004B2EAC" w:rsidP="004B2E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В лабораториях и кабинетах центра информационных тех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нологий  техникума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установлено:</w:t>
            </w:r>
          </w:p>
          <w:p w:rsidR="004B2EAC" w:rsidRPr="00DF7750" w:rsidRDefault="004B2EAC" w:rsidP="004B2E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Системное программное обеспечение: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Windows XP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Windows 7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Windows 2000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Windows 2003 Server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Windows 200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Server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SQL Server Firebird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MySql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Антивирусное программное обеспечение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DrWeb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Enterprise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Suite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5.0</w:t>
            </w:r>
            <w:r w:rsidR="00EC52F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лаборатория Касперский.</w:t>
            </w:r>
          </w:p>
          <w:p w:rsidR="004B2EAC" w:rsidRPr="00DF7750" w:rsidRDefault="004B2EAC" w:rsidP="004B2EAC">
            <w:pPr>
              <w:numPr>
                <w:ilvl w:val="0"/>
                <w:numId w:val="6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Программное обеспечение почтового сервера</w:t>
            </w:r>
          </w:p>
          <w:p w:rsidR="004B2EAC" w:rsidRPr="00DF7750" w:rsidRDefault="004B2EAC" w:rsidP="004B2E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разработки программ:</w:t>
            </w:r>
          </w:p>
          <w:p w:rsidR="004B2EAC" w:rsidRPr="00DF7750" w:rsidRDefault="004B2EAC" w:rsidP="004B2EAC">
            <w:pPr>
              <w:numPr>
                <w:ilvl w:val="0"/>
                <w:numId w:val="7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Free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Pascal</w:t>
            </w:r>
          </w:p>
          <w:p w:rsidR="004B2EAC" w:rsidRPr="00DF7750" w:rsidRDefault="004B2EAC" w:rsidP="004B2EAC">
            <w:pPr>
              <w:numPr>
                <w:ilvl w:val="0"/>
                <w:numId w:val="7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Borland Turbo </w:t>
            </w:r>
            <w:smartTag w:uri="urn:schemas-microsoft-com:office:smarttags" w:element="place">
              <w:r w:rsidRPr="00DF7750">
                <w:rPr>
                  <w:rFonts w:ascii="Times New Roman" w:eastAsia="Times New Roman" w:hAnsi="Times New Roman"/>
                  <w:sz w:val="28"/>
                  <w:szCs w:val="28"/>
                  <w:lang w:val="en-US" w:eastAsia="ar-SA"/>
                </w:rPr>
                <w:t>Delphi</w:t>
              </w:r>
            </w:smartTag>
          </w:p>
          <w:p w:rsidR="004B2EAC" w:rsidRPr="00DF7750" w:rsidRDefault="004B2EAC" w:rsidP="004B2E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Пакеты прикладных программ:</w:t>
            </w:r>
          </w:p>
          <w:p w:rsidR="004B2EAC" w:rsidRPr="00DF7750" w:rsidRDefault="004B2EAC" w:rsidP="004B2EAC">
            <w:pPr>
              <w:numPr>
                <w:ilvl w:val="0"/>
                <w:numId w:val="8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OpenOficce.org 3.3</w:t>
            </w:r>
          </w:p>
          <w:p w:rsidR="004B2EAC" w:rsidRPr="00DF7750" w:rsidRDefault="004B2EAC" w:rsidP="004B2EAC">
            <w:pPr>
              <w:numPr>
                <w:ilvl w:val="0"/>
                <w:numId w:val="8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MS Office 2003, 2007, 2010</w:t>
            </w:r>
          </w:p>
          <w:p w:rsidR="004B2EAC" w:rsidRPr="00DF7750" w:rsidRDefault="004B2EAC" w:rsidP="004B2EAC">
            <w:pPr>
              <w:numPr>
                <w:ilvl w:val="0"/>
                <w:numId w:val="8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1С: Предприятие 8.1</w:t>
            </w:r>
          </w:p>
          <w:p w:rsidR="004B2EAC" w:rsidRPr="00DF7750" w:rsidRDefault="004B2EAC" w:rsidP="004B2EAC">
            <w:pPr>
              <w:numPr>
                <w:ilvl w:val="0"/>
                <w:numId w:val="8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ABBYY FineReader 8.0</w:t>
            </w:r>
          </w:p>
          <w:p w:rsidR="004B2EAC" w:rsidRPr="00DF7750" w:rsidRDefault="004B2EAC" w:rsidP="004B2EAC">
            <w:pPr>
              <w:numPr>
                <w:ilvl w:val="0"/>
                <w:numId w:val="8"/>
              </w:numPr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Справочная система «Консультант плюс»</w:t>
            </w:r>
          </w:p>
          <w:p w:rsidR="004B2EAC" w:rsidRPr="00EC52FF" w:rsidRDefault="004B2EAC" w:rsidP="004B2E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</w:p>
          <w:p w:rsidR="004B2EAC" w:rsidRPr="00DF7750" w:rsidRDefault="004B2EAC" w:rsidP="004B2E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Pr="00DF7750" w:rsidRDefault="004B2EAC" w:rsidP="004B2EAC">
            <w:pPr>
              <w:pageBreakBefore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5. </w:t>
            </w:r>
            <w:r w:rsidRPr="00DF7750"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  <w:lang w:eastAsia="ar-SA"/>
              </w:rPr>
              <w:t>Оценка результатов   освоения   программы подготовки квалифицированных рабочих, служащих</w:t>
            </w:r>
          </w:p>
          <w:p w:rsidR="004B2EAC" w:rsidRPr="00DF7750" w:rsidRDefault="004B2EAC" w:rsidP="004B2EA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ab/>
              <w:t>5.1. Контроль и оценка достижений обучающихся</w:t>
            </w:r>
          </w:p>
          <w:p w:rsidR="004B2EAC" w:rsidRPr="00DF7750" w:rsidRDefault="004B2EAC" w:rsidP="004B2EAC">
            <w:pPr>
              <w:spacing w:after="0" w:line="228" w:lineRule="auto"/>
              <w:ind w:firstLine="709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Для аттестации обучающихся на соответствие их персональных достижений поэтапным требованиям ППКРС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образовательным учреждением 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lastRenderedPageBreak/>
              <w:t>самостоятельно, а для государственной (итоговой) аттестации – разработаны и утверждены образовательным учреждением после предварительного положительного заключения работодателей.</w:t>
            </w:r>
          </w:p>
          <w:p w:rsidR="004B2EAC" w:rsidRPr="00DF7750" w:rsidRDefault="004B2EAC" w:rsidP="004B2EAC">
            <w:pPr>
              <w:spacing w:after="0" w:line="228" w:lineRule="auto"/>
              <w:ind w:firstLine="709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Образовательным учреждением созданы условия для </w:t>
            </w:r>
            <w:r w:rsidRPr="00DF775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для чего, кроме преподавателей конкретной дисциплины (междисциплинарного курса), в качестве внешних экспертов будут активно привлекаться работодатели, преподаватели, читающие смежные дисциплины.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Оценка качества подготовки обучающихся осуществляется в  двух основных направлениях: оценка уровня освоения дисциплин и междисциплинарных курсов и оценка компетенций обучающихся.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Оценка профессиональных компетенций осуществляется с соответствии с основными показателями оценки результатов освоения  профессиональных компетенций на основе рабочей программы профессионального 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Уровень подготовки обучающихся оценивается при проведении экзамена по учебной дисциплине, междисциплинарному курсу, профессиональному модулю   –  в баллах:  «5» («отлично»),  «4» («хорошо»), «3» («удовлетворительно»), «2» «неудовлетворительно». К критериям оценки уровня подготовки студента относятся:</w:t>
            </w:r>
          </w:p>
          <w:p w:rsidR="004B2EAC" w:rsidRPr="00DF7750" w:rsidRDefault="004B2EAC" w:rsidP="004B2EAC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уровень освоения обучающимся материала, предусмотренного учебной программой по дисциплине (дисциплинам), междисциплинарному курсу и профессиональному модулю;</w:t>
            </w:r>
          </w:p>
          <w:p w:rsidR="004B2EAC" w:rsidRPr="00DF7750" w:rsidRDefault="004B2EAC" w:rsidP="004B2EAC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умения обучающегося использовать теоретические знания при выполнении практических задач;</w:t>
            </w:r>
          </w:p>
          <w:p w:rsidR="004B2EAC" w:rsidRPr="00DF7750" w:rsidRDefault="004B2EAC" w:rsidP="004B2EAC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уровень сформированности общих и профессиональных компетенций;</w:t>
            </w:r>
          </w:p>
          <w:p w:rsidR="004B2EAC" w:rsidRPr="00DF7750" w:rsidRDefault="004B2EAC" w:rsidP="004B2EAC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обоснованность, четкость, краткость изложения ответа при соблюдении принципа полноты его содержания.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Дополнительным критерием оценки уровня подготовки студента может являться результат учебно-исследовательской, проектной деятельности; промежуточная оценка портфолио студента.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Итоговая оценка по дисциплине, междисциплинарному курсу  формируется  по  результатам промежуточной  аттестации с учетом текущего контроля  за семестр.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Для юношей предусматривается оценка результатов освоения основ военной службы.</w:t>
            </w:r>
          </w:p>
          <w:p w:rsidR="004B2EAC" w:rsidRPr="00DF7750" w:rsidRDefault="004B2EAC" w:rsidP="004B2EAC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ab/>
              <w:t xml:space="preserve">5.2. Порядок выполнения и защиты выпускной квалификационной работы </w:t>
            </w:r>
          </w:p>
          <w:p w:rsidR="004B2EAC" w:rsidRPr="00DF7750" w:rsidRDefault="004B2EAC" w:rsidP="004B2EAC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Требования к содержанию, объему и структуре выпускной квалификационной работы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определяются Программой о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государственной (итоговой) аттестации выпускников</w:t>
            </w:r>
            <w:r w:rsidR="003C64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ГАПОУ «НГРТ»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методическими рекомендациями по подготовке и защите выпускной квалификационной работы обучающихся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(с изменениями и дополнениями).</w:t>
            </w:r>
          </w:p>
          <w:p w:rsidR="004B2EAC" w:rsidRPr="00DF7750" w:rsidRDefault="004B2EAC" w:rsidP="004B2E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B2EAC" w:rsidRPr="00DF7750" w:rsidRDefault="004B2EAC" w:rsidP="004B2EA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5.3. Организация итоговой государственной аттестации выпускников</w:t>
            </w:r>
          </w:p>
          <w:p w:rsidR="004B2EAC" w:rsidRPr="00DF7750" w:rsidRDefault="004B2EAC" w:rsidP="004B2EA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Государственная</w:t>
            </w:r>
            <w:r w:rsidRPr="00DF7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(итоговая) аттестация включает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подготовку и защиту выпускной квалификационной работы (</w:t>
            </w:r>
            <w:r w:rsidRPr="00DF7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выполнение выпускной практической квалификационной работы и защиты письменной экзаменационной работы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  <w:p w:rsidR="004B2EAC" w:rsidRPr="00DF7750" w:rsidRDefault="004B2EAC" w:rsidP="004B2EA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Государственная (итоговая) аттестация выпускника осуществляется государственной аттестационной комиссией в соответствии с Порядком проведения государственной итоговой аттестации по образовательным программам среднего профессионального образования и Положением об итоговой государственной аттестации выпускников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ГАПОУ «НГРТ»</w:t>
            </w:r>
            <w:r w:rsidRPr="00DF775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  <w:p w:rsidR="004B2EAC" w:rsidRPr="00DF7750" w:rsidRDefault="004B2EAC" w:rsidP="004B2EA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Программа государственной (итоговой) аттестации, содержащая формы, условия проведения и защиты выпускной квалификационной работы разрабатывается государственной аттестационной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DF775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Необходимым</w:t>
            </w:r>
            <w:r w:rsidRPr="00DF775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DF775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 xml:space="preserve">условием допуска к государственной (итоговой) аттестации является </w:t>
            </w:r>
            <w:r w:rsidRPr="00DF77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      </w:r>
          </w:p>
          <w:p w:rsidR="004B2EAC" w:rsidRPr="00DF7750" w:rsidRDefault="004B2EAC" w:rsidP="004B2EA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lastRenderedPageBreak/>
              <w:t xml:space="preserve"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ГАПОУ «НГРТ» </w:t>
            </w:r>
            <w:r w:rsidRPr="00DF7750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после предварительного положительного заключения работодателей.</w:t>
            </w:r>
          </w:p>
          <w:p w:rsidR="004B2EAC" w:rsidRPr="00DF7750" w:rsidRDefault="004B2EAC" w:rsidP="004B2E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0A2864" w:rsidRPr="00DF7750" w:rsidRDefault="000A2864" w:rsidP="00F85E3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F85E37" w:rsidRDefault="00F85E37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35016" w:rsidRPr="00B4543A" w:rsidRDefault="00435016" w:rsidP="00B4543A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B4543A" w:rsidRDefault="00B4543A" w:rsidP="00435016">
            <w:pPr>
              <w:pStyle w:val="a3"/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4543A" w:rsidRPr="00B4543A" w:rsidRDefault="00B4543A" w:rsidP="00B4543A">
            <w:pPr>
              <w:pStyle w:val="a3"/>
              <w:shd w:val="clear" w:color="auto" w:fill="FFFFFF"/>
              <w:autoSpaceDE w:val="0"/>
              <w:snapToGri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C3049" w:rsidRPr="00DF7750" w:rsidRDefault="002C3049" w:rsidP="002C3049">
            <w:pPr>
              <w:suppressLineNumber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3049" w:rsidRDefault="002C3049" w:rsidP="002C3049">
      <w:pPr>
        <w:spacing w:after="0" w:line="360" w:lineRule="auto"/>
      </w:pPr>
    </w:p>
    <w:sectPr w:rsidR="002C3049" w:rsidSect="002C304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3786970E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8">
    <w:nsid w:val="32EA7006"/>
    <w:multiLevelType w:val="hybridMultilevel"/>
    <w:tmpl w:val="642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C73B0"/>
    <w:multiLevelType w:val="multilevel"/>
    <w:tmpl w:val="E012B21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0">
    <w:nsid w:val="62F6373E"/>
    <w:multiLevelType w:val="hybridMultilevel"/>
    <w:tmpl w:val="043A8CBA"/>
    <w:lvl w:ilvl="0" w:tplc="B64ADD8A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29118A"/>
    <w:multiLevelType w:val="hybridMultilevel"/>
    <w:tmpl w:val="EDCA0F1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049"/>
    <w:rsid w:val="000A2864"/>
    <w:rsid w:val="00297B0C"/>
    <w:rsid w:val="002B3BFC"/>
    <w:rsid w:val="002C3049"/>
    <w:rsid w:val="003C647D"/>
    <w:rsid w:val="00402AAC"/>
    <w:rsid w:val="00435016"/>
    <w:rsid w:val="00485A40"/>
    <w:rsid w:val="004B2EAC"/>
    <w:rsid w:val="004E547A"/>
    <w:rsid w:val="00553A59"/>
    <w:rsid w:val="005C6698"/>
    <w:rsid w:val="00603B37"/>
    <w:rsid w:val="00712B5A"/>
    <w:rsid w:val="00897448"/>
    <w:rsid w:val="00916C67"/>
    <w:rsid w:val="00B4543A"/>
    <w:rsid w:val="00BE59C3"/>
    <w:rsid w:val="00C85D36"/>
    <w:rsid w:val="00EC52FF"/>
    <w:rsid w:val="00F8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49"/>
    <w:pPr>
      <w:ind w:left="720"/>
      <w:contextualSpacing/>
    </w:pPr>
  </w:style>
  <w:style w:type="table" w:styleId="a4">
    <w:name w:val="Table Grid"/>
    <w:basedOn w:val="a1"/>
    <w:uiPriority w:val="59"/>
    <w:rsid w:val="000A2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2B3BFC"/>
    <w:rPr>
      <w:color w:val="0000FF"/>
      <w:u w:val="single"/>
    </w:rPr>
  </w:style>
  <w:style w:type="character" w:customStyle="1" w:styleId="a6">
    <w:name w:val="Основной текст_"/>
    <w:link w:val="2"/>
    <w:rsid w:val="002B3BFC"/>
    <w:rPr>
      <w:rFonts w:eastAsia="Times New Roman"/>
      <w:spacing w:val="-2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2B3BFC"/>
    <w:rPr>
      <w:rFonts w:eastAsia="Times New Roman"/>
      <w:b/>
      <w:bCs/>
      <w:spacing w:val="-6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2B3BFC"/>
    <w:rPr>
      <w:rFonts w:eastAsia="Times New Roman" w:cs="Times New Roman"/>
      <w:b/>
      <w:bCs/>
      <w:color w:val="000000"/>
      <w:spacing w:val="-6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B3BFC"/>
    <w:pPr>
      <w:widowControl w:val="0"/>
      <w:shd w:val="clear" w:color="auto" w:fill="FFFFFF"/>
      <w:spacing w:after="0" w:line="307" w:lineRule="exact"/>
      <w:ind w:hanging="340"/>
    </w:pPr>
    <w:rPr>
      <w:rFonts w:eastAsia="Times New Roman"/>
      <w:spacing w:val="-2"/>
      <w:sz w:val="25"/>
      <w:szCs w:val="25"/>
    </w:rPr>
  </w:style>
  <w:style w:type="paragraph" w:customStyle="1" w:styleId="30">
    <w:name w:val="Основной текст (3)"/>
    <w:basedOn w:val="a"/>
    <w:link w:val="3"/>
    <w:rsid w:val="002B3BFC"/>
    <w:pPr>
      <w:widowControl w:val="0"/>
      <w:shd w:val="clear" w:color="auto" w:fill="FFFFFF"/>
      <w:spacing w:after="0" w:line="307" w:lineRule="exact"/>
    </w:pPr>
    <w:rPr>
      <w:rFonts w:eastAsia="Times New Roman"/>
      <w:b/>
      <w:bCs/>
      <w:spacing w:val="-6"/>
      <w:sz w:val="25"/>
      <w:szCs w:val="25"/>
    </w:rPr>
  </w:style>
  <w:style w:type="character" w:customStyle="1" w:styleId="a7">
    <w:name w:val="Колонтитул"/>
    <w:rsid w:val="002B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Колонтитул + 13 pt;Интервал 0 pt"/>
    <w:rsid w:val="002B3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2B3BFC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2B3BFC"/>
    <w:rPr>
      <w:rFonts w:eastAsia="Times New Roman"/>
      <w:spacing w:val="-2"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rsid w:val="002B3BFC"/>
    <w:rPr>
      <w:rFonts w:eastAsia="Times New Roman" w:cs="Times New Roman"/>
      <w:color w:val="000000"/>
      <w:spacing w:val="-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2B3BFC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2B3BFC"/>
    <w:pPr>
      <w:widowControl w:val="0"/>
      <w:shd w:val="clear" w:color="auto" w:fill="FFFFFF"/>
      <w:spacing w:after="240" w:line="322" w:lineRule="exact"/>
      <w:jc w:val="both"/>
      <w:outlineLvl w:val="0"/>
    </w:pPr>
    <w:rPr>
      <w:rFonts w:eastAsia="Times New Roman"/>
      <w:spacing w:val="-2"/>
      <w:sz w:val="25"/>
      <w:szCs w:val="25"/>
    </w:rPr>
  </w:style>
  <w:style w:type="paragraph" w:customStyle="1" w:styleId="western">
    <w:name w:val="western"/>
    <w:basedOn w:val="a"/>
    <w:rsid w:val="002B3BF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2B3BFC"/>
    <w:rPr>
      <w:rFonts w:eastAsia="Times New Roman"/>
      <w:spacing w:val="-1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3BFC"/>
    <w:pPr>
      <w:widowControl w:val="0"/>
      <w:shd w:val="clear" w:color="auto" w:fill="FFFFFF"/>
      <w:spacing w:after="420" w:line="0" w:lineRule="atLeast"/>
      <w:jc w:val="right"/>
    </w:pPr>
    <w:rPr>
      <w:rFonts w:eastAsia="Times New Roman"/>
      <w:spacing w:val="-1"/>
      <w:sz w:val="23"/>
      <w:szCs w:val="23"/>
    </w:rPr>
  </w:style>
  <w:style w:type="character" w:customStyle="1" w:styleId="apple-converted-space">
    <w:name w:val="apple-converted-space"/>
    <w:basedOn w:val="a0"/>
    <w:rsid w:val="002B3BFC"/>
  </w:style>
  <w:style w:type="paragraph" w:styleId="a8">
    <w:name w:val="Balloon Text"/>
    <w:basedOn w:val="a"/>
    <w:link w:val="a9"/>
    <w:uiPriority w:val="99"/>
    <w:semiHidden/>
    <w:unhideWhenUsed/>
    <w:rsid w:val="005C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66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-ngrt.ru/wp-content/uploads/2014/01/%D0%BE-%D1%82%D0%B5%D0%BA%D1%83%D1%89%D0%B5%D0%BC-%D0%BA%D0%BE%D0%BD%D1%82%D1%80%D0%BE%D0%BB%D0%B5.doc" TargetMode="External"/><Relationship Id="rId13" Type="http://schemas.openxmlformats.org/officeDocument/2006/relationships/hyperlink" Target="http://oren-ngrt.ru/wp-content/uploads/2014/01/Polozhenie_ob_uchebnoy_chasti.pdf" TargetMode="External"/><Relationship Id="rId18" Type="http://schemas.openxmlformats.org/officeDocument/2006/relationships/hyperlink" Target="http://oren-ngrt.ru/wp-content/uploads/2014/01/%D0%9F%D0%BE%D0%BB%D0%BE%D0%B6%D0%B5%D0%BD%D0%B8%D0%B5-%D0%BE-%D0%BF%D0%BE%D1%80%D1%8F%D0%B4%D0%BA%D0%B5-%D0%BF%D0%B5%D1%80%D0%B5%D1%85%D0%BE%D0%B4%D0%B0-%D1%81%D1%82%D1%83%D0%B4%D0%B5%D0%BD%D1%82%D0%BE%D0%B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en-ngrt.ru/wp-content/uploads/2014/01/%D0%9F%D1%80%D0%B0%D0%B2%D0%B8%D0%BB%D0%B0-%D0%B2%D0%BD%D1%83%D1%82%D1%80%D0%B5%D0%BD%D0%BD%D0%B5%D0%B3%D0%BE-%D1%80%D0%B0%D1%81%D0%BF%D0%BE%D1%80%D1%8F%D0%B4%D0%BA%D0%B0-%D0%BE%D0%B1%D1%83%D1%87%D0%B0%D1%8E%D1%89%D0%B8%D1%85%D1%81%D1%8F.pdf" TargetMode="External"/><Relationship Id="rId12" Type="http://schemas.openxmlformats.org/officeDocument/2006/relationships/hyperlink" Target="http://oren-ngrt.ru/wp-content/uploads/2014/01/%D0%9F%D0%BE%D0%BB%D0%BE%D0%B6%D0%B5%D0%BD%D0%B8%D0%B5-%D0%BE-%D0%BF%D0%B5%D0%B4%D0%B0%D0%B3%D0%BE%D0%B3%D0%B8%D1%87%D0%B5%D1%81%D0%BA%D0%BE%D0%BC-%D1%81%D0%BE%D0%B2%D0%B5%D1%82%D0%B5.doc" TargetMode="External"/><Relationship Id="rId17" Type="http://schemas.openxmlformats.org/officeDocument/2006/relationships/hyperlink" Target="http://oren-ngrt.ru/wp-content/uploads/2014/01/%D0%9F%D0%BE%D0%BB%D0%BE%D0%B6%D0%B5%D0%BD%D0%B8%D0%B5-%D0%BE-%D0%BF%D0%BE%D0%BE%D1%89%D1%80%D0%B5%D0%BD%D0%B8%D1%8F%D1%8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n-ngrt.ru/wp-content/uploads/2014/01/%D0%9F%D0%BE%D0%BB%D0%BE%D0%B6%D0%B5%D0%BD%D0%B8%D0%B5-%D0%BE-%D1%81%D1%82%D0%B8%D0%BF%D0%B5%D0%BD%D0%B4%D0%B8%D0%B0%D0%BB%D1%8C%D0%BD%D0%BE%D0%BC-%D0%BE%D0%B1%D0%B5%D1%81%D0%BF%D0%B5%D1%87%D0%B5%D0%BD%D0%B8%D0%B8-%D0%B8-%D0%B4%D1%80%D1%83%D0%B3%D0%B8%D1%85-%D1%84%D0%BE%D1%80%D0%BC%D0%B0%D1%85-%D0%BC%D0%B0%D1%82%D0%B5%D1%80%D0%B8%D0%B0%D0%BB%D1%8C%D0%BD%D0%BE%D0%B9-%D1%81%D0%BE%D1%86%D0%B8%D0%B0%D0%BB%D1%8C%D0%BD%D0%BE%D0%B9-%D0%BF%D0%BE%D0%B4%D0%B4%D0%B5%D1%80%D0%B6%D0%BA%D0%B8-%D1%81%D1%82%D1%83%D0%B4%D0%B5%D0%BD%D1%82%D0%BE%D0%B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ren-ngrt.ru/wp-content/uploads/2014/01/%D0%9F%D0%BE%D0%BB%D0%BE%D0%B6%D0%B5%D0%BD%D0%B8%D0%B5-%D0%BE-%D1%81%D1%82%D1%83%D0%B4%D0%B5%D0%BD%D1%87%D0%B5%D1%81%D0%BA%D0%BE%D0%BC-%D1%81%D0%BE%D0%B2%D0%B5%D1%82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en-ngrt.ru/wp-content/uploads/2014/01/%D0%9F%D0%BE%D0%BB%D0%BE%D0%B6%D0%B5%D0%BD%D0%B8%D0%B5-%D0%BE-%D0%BF%D1%80%D0%BE%D0%B2%D0%B5%D0%B4%D0%B5%D0%BD%D0%B8%D0%B8-%D0%BF%D0%B5%D1%80%D0%B5%D0%B7%D0%B0%D1%87%D0%B5%D1%82%D0%BE%D0%B2-%D0%B8-%D0%BF%D0%B5%D1%80%D0%B5%D0%B0%D1%82%D1%82%D0%B5%D1%81%D1%82%D0%B0%D1%86%D0%B8%D0%B8-%D1%83%D1%87%D0%B5%D0%B1%D0%BD%D1%8B%D1%85-%D0%B4%D0%B8%D1%81%D1%86%D0%B8%D0%BF%D0%BB%D0%B8%D0%BD-%D0%9C%D0%94%D0%9A-%D0%B8-%D0%BF%D1%80%D0%B0%D0%BA%D1%82%D0%B8%D0%BA.pdf" TargetMode="External"/><Relationship Id="rId10" Type="http://schemas.openxmlformats.org/officeDocument/2006/relationships/hyperlink" Target="http://oren-ngrt.ru/wp-content/uploads/2014/01/%D0%9F%D0%BE%D0%BB%D0%BE%D0%B6%D0%B5%D0%BD%D0%B8%D0%B5-%D0%BE-%D0%BF%D0%BE%D1%80%D1%8F%D0%B4%D0%BA%D0%B5-%D0%BE%D1%84%D0%BE%D1%80%D0%BC%D0%BB%D0%B5%D0%BD%D0%B8%D1%8F-%D0%BF%D1%80%D0%B8%D0%BE%D1%81%D1%82%D0%B0%D0%BD%D0%BE%D0%B2%D0%BB%D0%B5%D0%BD%D0%B8%D1%8F-%D0%B8-%D0%BF%D1%80%D0%B5%D0%BA%D1%80%D0%B0%D1%89%D0%B5%D0%BD%D0%B8%D1%8F-%D0%BE%D1%82%D0%BD%D0%BE%D1%88%D0%B5%D0%BD%D0%B8%D0%B9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en-ngrt.ru/wp-content/uploads/2014/01/%D0%9F%D0%BE%D0%BB%D0%BE%D0%B6%D0%B5%D0%BD%D0%B8%D0%B5-%D0%BE-%D0%B3%D0%BE%D1%81%D1%83%D0%B4%D0%B0%D1%80%D1%81%D1%82%D0%B2%D0%B5%D0%BD%D0%BD%D0%BE%D0%B9-%D0%B8%D1%82%D0%BE%D0%B3%D0%BE%D0%B2%D0%BE%D0%B9-%D0%B0%D1%82%D1%82%D0%B5%D1%81%D1%82%D0%B0%D1%86%D0%B8%D0%B8-%D0%B2%D1%8B%D0%BF%D1%83%D1%81%D0%BA%D0%BD%D0%B8%D0%BA%D0%BE%D0%B2-%D0%BF%D0%BE-%D0%BE%D0%B1%D1%80%D0%B0%D0%B7%D0%BE%D0%B2%D0%B0%D1%82%D0%B5%D0%BB%D1%8C%D0%BD%D1%8B%D0%BC-%D0%BF%D1%80%D0%BE%D0%B3%D1%80%D0%B0%D0%BC%D0%BC%D0%B0%D0%BC-%D0%A1%D0%9F%D0%9E.pdf" TargetMode="External"/><Relationship Id="rId14" Type="http://schemas.openxmlformats.org/officeDocument/2006/relationships/hyperlink" Target="http://oren-ngrt.ru/wp-content/uploads/2014/01/%D0%9F%D0%BE%D0%BB%D0%BE%D0%B6%D0%B5%D0%BD%D0%B8%D0%B5-%D0%BE-%D0%BF%D0%BE%D1%80%D1%8F%D0%B4%D0%BA%D0%B5-%D1%80%D0%B5%D0%B0%D0%BB%D0%B8%D0%B7%D0%B0%D1%86%D0%B8%D0%B8-%D0%BF%D1%80%D0%B0%D0%B2%D0%B0-%D0%BE%D0%B1%D1%83%D1%87%D0%B0%D1%8E%D1%89%D0%B8%D1%85%D1%81%D1%8F-%D0%BD%D0%B0-%D0%BE%D0%B1%D1%83%D1%87%D0%B5%D0%BD%D0%B8%D0%B5-%D0%BF%D0%BE-%D0%B8%D0%BD%D0%B4%D0%B8%D0%B2%D0%B8%D0%B4%D1%83%D0%B0%D0%BB%D1%8C%D0%BD%D0%BE%D0%BC%D1%83-%D1%83%D1%87%D0%B5%D0%B1%D0%BD%D0%BE%D0%BC%D1%83-%D0%BF%D0%BB%D0%B0%D0%BD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ЛПЗ</cp:lastModifiedBy>
  <cp:revision>8</cp:revision>
  <cp:lastPrinted>2017-04-07T04:46:00Z</cp:lastPrinted>
  <dcterms:created xsi:type="dcterms:W3CDTF">2017-03-24T13:52:00Z</dcterms:created>
  <dcterms:modified xsi:type="dcterms:W3CDTF">2017-04-10T07:14:00Z</dcterms:modified>
</cp:coreProperties>
</file>