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3" w:rsidRPr="005A4A38" w:rsidRDefault="009D63FB" w:rsidP="005031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-751840</wp:posOffset>
            </wp:positionV>
            <wp:extent cx="10754360" cy="77698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36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0E83" w:rsidRPr="005A4A38">
        <w:rPr>
          <w:rFonts w:ascii="Times New Roman" w:hAnsi="Times New Roman" w:cs="Times New Roman"/>
          <w:b/>
          <w:i/>
          <w:sz w:val="28"/>
          <w:szCs w:val="28"/>
        </w:rPr>
        <w:t xml:space="preserve">Приоритеты: </w:t>
      </w:r>
    </w:p>
    <w:p w:rsidR="001409A7" w:rsidRPr="00D054FE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FE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D054FE">
        <w:rPr>
          <w:rFonts w:ascii="Times New Roman" w:hAnsi="Times New Roman" w:cs="Times New Roman"/>
          <w:b/>
          <w:bCs/>
          <w:sz w:val="28"/>
          <w:szCs w:val="28"/>
        </w:rPr>
        <w:t>Экологическое образование</w:t>
      </w:r>
      <w:r w:rsidRPr="00D054FE">
        <w:rPr>
          <w:rFonts w:ascii="Times New Roman" w:hAnsi="Times New Roman" w:cs="Times New Roman"/>
          <w:sz w:val="28"/>
          <w:szCs w:val="28"/>
        </w:rPr>
        <w:t>: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формирование системы знаний о средствах и методах защиты человека и среды обитания;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оказание помощи пострадавшим в чрезвычайных ситуациях;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формирование гуманного отношения к живой природе.</w:t>
      </w:r>
    </w:p>
    <w:p w:rsidR="001409A7" w:rsidRPr="001409A7" w:rsidRDefault="00A71F3A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1409A7" w:rsidRPr="001409A7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Экологическая и гигиеническая культура 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формирование экологической и гигиенической культуры;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экологически целесообразное поведение;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развитие экологического мышления;</w:t>
      </w:r>
    </w:p>
    <w:p w:rsidR="001409A7" w:rsidRPr="001409A7" w:rsidRDefault="001409A7" w:rsidP="00D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A7">
        <w:rPr>
          <w:rFonts w:ascii="Times New Roman" w:hAnsi="Times New Roman" w:cs="Times New Roman"/>
          <w:sz w:val="28"/>
          <w:szCs w:val="28"/>
        </w:rPr>
        <w:t>- участие в природоохранных акциях.</w:t>
      </w:r>
    </w:p>
    <w:p w:rsidR="001B0E83" w:rsidRDefault="001B0E83" w:rsidP="00D054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C0C">
        <w:rPr>
          <w:rFonts w:ascii="Times New Roman" w:hAnsi="Times New Roman" w:cs="Times New Roman"/>
          <w:b/>
          <w:i/>
          <w:sz w:val="28"/>
          <w:szCs w:val="28"/>
        </w:rPr>
        <w:t>Качество.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экологическая культура;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бережное отношение к родной земле;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экологическая картина мира;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стремление беречь и охранять природу;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ответственность за состояние природных ресурсов и разумное взаимодействие с ними;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экологическая безопасность;</w:t>
      </w:r>
    </w:p>
    <w:p w:rsidR="001B4FC5" w:rsidRPr="008A0149" w:rsidRDefault="008A0149" w:rsidP="00D054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15E" w:rsidRPr="008A0149">
        <w:rPr>
          <w:rFonts w:ascii="Times New Roman" w:hAnsi="Times New Roman" w:cs="Times New Roman"/>
          <w:sz w:val="28"/>
          <w:szCs w:val="28"/>
        </w:rPr>
        <w:t>экологическая компетентность</w:t>
      </w:r>
    </w:p>
    <w:p w:rsidR="008A0149" w:rsidRPr="008A0149" w:rsidRDefault="008A0149" w:rsidP="00D0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149">
        <w:rPr>
          <w:rFonts w:ascii="Times New Roman" w:hAnsi="Times New Roman" w:cs="Times New Roman"/>
          <w:iCs/>
          <w:sz w:val="28"/>
          <w:szCs w:val="28"/>
        </w:rPr>
        <w:t>(Стратегия развития воспитания в Российской Федерации на период до 2025 года)</w:t>
      </w:r>
    </w:p>
    <w:p w:rsidR="008A0149" w:rsidRDefault="008A0149" w:rsidP="00B14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0149" w:rsidRPr="008A0149" w:rsidRDefault="001B0E83" w:rsidP="008A0149">
      <w:pPr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Цель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149" w:rsidRPr="008A0149">
        <w:rPr>
          <w:rFonts w:ascii="Times New Roman" w:hAnsi="Times New Roman" w:cs="Times New Roman"/>
          <w:kern w:val="24"/>
          <w:sz w:val="28"/>
          <w:szCs w:val="28"/>
        </w:rPr>
        <w:t>Обеспечить сформированность  экологической грамотности не менее, чем у 90%  студентов  ГАПОУ «НГРТ» к 202</w:t>
      </w:r>
      <w:r w:rsidR="003D4877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8A0149" w:rsidRPr="008A0149">
        <w:rPr>
          <w:rFonts w:ascii="Times New Roman" w:hAnsi="Times New Roman" w:cs="Times New Roman"/>
          <w:kern w:val="24"/>
          <w:sz w:val="28"/>
          <w:szCs w:val="28"/>
        </w:rPr>
        <w:t xml:space="preserve"> году. </w:t>
      </w:r>
    </w:p>
    <w:p w:rsidR="00B142A0" w:rsidRDefault="00B142A0" w:rsidP="00B142A0">
      <w:pPr>
        <w:rPr>
          <w:rFonts w:ascii="Times New Roman" w:hAnsi="Times New Roman" w:cs="Times New Roman"/>
          <w:b/>
          <w:bCs/>
          <w:sz w:val="28"/>
        </w:rPr>
      </w:pPr>
      <w:r w:rsidRPr="003D4877">
        <w:rPr>
          <w:rFonts w:ascii="Times New Roman" w:hAnsi="Times New Roman" w:cs="Times New Roman"/>
          <w:sz w:val="28"/>
        </w:rPr>
        <w:t xml:space="preserve">Срок начала и окончания проекта  </w:t>
      </w:r>
      <w:r w:rsidRPr="003D4877">
        <w:rPr>
          <w:rFonts w:ascii="Times New Roman" w:hAnsi="Times New Roman" w:cs="Times New Roman"/>
          <w:b/>
          <w:bCs/>
          <w:sz w:val="28"/>
        </w:rPr>
        <w:t>201</w:t>
      </w:r>
      <w:r w:rsidR="00D816E2">
        <w:rPr>
          <w:rFonts w:ascii="Times New Roman" w:hAnsi="Times New Roman" w:cs="Times New Roman"/>
          <w:b/>
          <w:bCs/>
          <w:sz w:val="28"/>
        </w:rPr>
        <w:t>9</w:t>
      </w:r>
      <w:r w:rsidRPr="003D4877">
        <w:rPr>
          <w:rFonts w:ascii="Times New Roman" w:hAnsi="Times New Roman" w:cs="Times New Roman"/>
          <w:b/>
          <w:bCs/>
          <w:sz w:val="28"/>
        </w:rPr>
        <w:t>-202</w:t>
      </w:r>
      <w:r w:rsidR="003D4877" w:rsidRPr="003D4877">
        <w:rPr>
          <w:rFonts w:ascii="Times New Roman" w:hAnsi="Times New Roman" w:cs="Times New Roman"/>
          <w:b/>
          <w:bCs/>
          <w:sz w:val="28"/>
        </w:rPr>
        <w:t>2</w:t>
      </w:r>
    </w:p>
    <w:p w:rsidR="00D816E2" w:rsidRDefault="00D816E2" w:rsidP="00B142A0">
      <w:pPr>
        <w:rPr>
          <w:rFonts w:ascii="Times New Roman" w:hAnsi="Times New Roman" w:cs="Times New Roman"/>
          <w:b/>
          <w:bCs/>
          <w:sz w:val="28"/>
        </w:rPr>
      </w:pPr>
    </w:p>
    <w:p w:rsidR="00D816E2" w:rsidRDefault="00D816E2" w:rsidP="00B142A0">
      <w:pPr>
        <w:rPr>
          <w:rFonts w:ascii="Times New Roman" w:hAnsi="Times New Roman" w:cs="Times New Roman"/>
          <w:sz w:val="28"/>
        </w:rPr>
      </w:pPr>
    </w:p>
    <w:p w:rsidR="00503171" w:rsidRPr="003D4877" w:rsidRDefault="00503171" w:rsidP="00B142A0">
      <w:pPr>
        <w:rPr>
          <w:rFonts w:ascii="Times New Roman" w:hAnsi="Times New Roman" w:cs="Times New Roman"/>
          <w:sz w:val="28"/>
        </w:rPr>
      </w:pPr>
    </w:p>
    <w:p w:rsidR="001B0E83" w:rsidRDefault="001B0E83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Показатели:</w:t>
      </w:r>
    </w:p>
    <w:p w:rsidR="00700692" w:rsidRDefault="00700692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8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541"/>
        <w:gridCol w:w="1727"/>
        <w:gridCol w:w="1814"/>
        <w:gridCol w:w="1559"/>
        <w:gridCol w:w="1780"/>
        <w:gridCol w:w="2161"/>
      </w:tblGrid>
      <w:tr w:rsidR="003D4877" w:rsidRPr="008A0149" w:rsidTr="00503171">
        <w:trPr>
          <w:trHeight w:val="1457"/>
        </w:trPr>
        <w:tc>
          <w:tcPr>
            <w:tcW w:w="2276" w:type="dxa"/>
            <w:vMerge w:val="restart"/>
            <w:tcBorders>
              <w:top w:val="single" w:sz="8" w:space="0" w:color="9D90A0"/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Показатели</w:t>
            </w: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проекта</w:t>
            </w: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их значения</w:t>
            </w:r>
          </w:p>
          <w:p w:rsidR="003D4877" w:rsidRPr="00D054FE" w:rsidRDefault="003D4877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 годам </w:t>
            </w:r>
          </w:p>
          <w:p w:rsidR="003D4877" w:rsidRPr="00D054FE" w:rsidRDefault="003D4877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D054FE" w:rsidRDefault="003D4877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Показатель </w:t>
            </w:r>
          </w:p>
        </w:tc>
        <w:tc>
          <w:tcPr>
            <w:tcW w:w="1727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D054FE" w:rsidRDefault="003D4877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Базовое</w:t>
            </w:r>
          </w:p>
          <w:p w:rsidR="003D4877" w:rsidRPr="00D054FE" w:rsidRDefault="003D4877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значение </w:t>
            </w:r>
          </w:p>
        </w:tc>
        <w:tc>
          <w:tcPr>
            <w:tcW w:w="7314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D054FE" w:rsidRDefault="003D4877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Период, год </w:t>
            </w:r>
          </w:p>
        </w:tc>
      </w:tr>
      <w:tr w:rsidR="00503171" w:rsidRPr="008A0149" w:rsidTr="00503171">
        <w:trPr>
          <w:trHeight w:val="298"/>
        </w:trPr>
        <w:tc>
          <w:tcPr>
            <w:tcW w:w="0" w:type="auto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Pr="00D054FE" w:rsidRDefault="00503171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Pr="00D054FE" w:rsidRDefault="00503171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Pr="00D054FE" w:rsidRDefault="00503171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2022</w:t>
            </w:r>
          </w:p>
        </w:tc>
      </w:tr>
      <w:tr w:rsidR="00503171" w:rsidRPr="008A0149" w:rsidTr="00503171">
        <w:trPr>
          <w:trHeight w:val="1818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Доля  студентов ГАПОУ «НГРТ» с высоким уровнем экологической грамотности. 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3%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5%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45% 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90% </w:t>
            </w:r>
          </w:p>
        </w:tc>
      </w:tr>
      <w:tr w:rsidR="00503171" w:rsidRPr="008A0149" w:rsidTr="00503171">
        <w:trPr>
          <w:trHeight w:val="619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9C311E" w:rsidRDefault="00503171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Количество обучающихся, способных анализировать ситуацию,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675</w:t>
            </w:r>
          </w:p>
        </w:tc>
      </w:tr>
      <w:tr w:rsidR="00503171" w:rsidRPr="008A0149" w:rsidTr="00503171">
        <w:trPr>
          <w:trHeight w:val="619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9C311E" w:rsidRDefault="00503171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обучающихся, способных составлять планы,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675</w:t>
            </w:r>
          </w:p>
        </w:tc>
      </w:tr>
      <w:tr w:rsidR="00503171" w:rsidRPr="008A0149" w:rsidTr="00503171">
        <w:trPr>
          <w:trHeight w:val="1136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</w:t>
            </w: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Доля  студентов ГАПОУ «НГРТ» с высоким уровнем экологической культуры. 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%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35% 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0% </w:t>
            </w:r>
          </w:p>
        </w:tc>
      </w:tr>
      <w:tr w:rsidR="00503171" w:rsidRPr="008A0149" w:rsidTr="00503171">
        <w:trPr>
          <w:trHeight w:val="590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9C311E" w:rsidRDefault="00503171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Количество обучающихся с развитым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экологическим 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мышлением,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503171" w:rsidRPr="008A0149" w:rsidTr="00503171">
        <w:trPr>
          <w:trHeight w:val="590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9C311E" w:rsidRDefault="00503171" w:rsidP="00D054F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Количество обучающихся с развитым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экологическим 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воображением,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Default="00503171" w:rsidP="003D4877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503171" w:rsidRDefault="00503171" w:rsidP="003D4877">
            <w:pPr>
              <w:jc w:val="center"/>
            </w:pPr>
            <w:r w:rsidRPr="008960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503171" w:rsidRPr="008A0149" w:rsidTr="00503171">
        <w:trPr>
          <w:trHeight w:val="590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9C311E" w:rsidRDefault="00503171" w:rsidP="00D054F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обучающихся, готовых к восприятию нового,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Default="00503171" w:rsidP="003D4877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503171" w:rsidRDefault="00503171" w:rsidP="003D4877">
            <w:pPr>
              <w:jc w:val="center"/>
            </w:pPr>
            <w:r w:rsidRPr="008960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503171" w:rsidRPr="008A0149" w:rsidTr="00503171">
        <w:trPr>
          <w:trHeight w:val="736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0F08A2">
              <w:rPr>
                <w:b/>
                <w:bCs/>
                <w:color w:val="000000" w:themeColor="dark1"/>
                <w:kern w:val="24"/>
              </w:rPr>
              <w:t xml:space="preserve"> </w:t>
            </w:r>
            <w:r w:rsidRPr="00323F9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>Количество обучающихся, способных осуществлять целеполагание,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2%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35% 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65% </w:t>
            </w:r>
          </w:p>
        </w:tc>
      </w:tr>
      <w:tr w:rsidR="00503171" w:rsidRPr="008A0149" w:rsidTr="00503171">
        <w:trPr>
          <w:trHeight w:val="535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самоконтроль,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503171" w:rsidRPr="008A0149" w:rsidTr="00503171">
        <w:trPr>
          <w:trHeight w:val="535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проводить коррекцию,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Default="00503171" w:rsidP="003D4877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503171" w:rsidRPr="008A0149" w:rsidTr="00503171">
        <w:trPr>
          <w:trHeight w:val="535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Количество обучающихся, способных прикладывать волевые усилия для достижения поставленных целей, чел. 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Default="00503171" w:rsidP="003D4877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503171" w:rsidRPr="008A0149" w:rsidTr="00503171">
        <w:trPr>
          <w:trHeight w:val="1279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323F9B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</w:rPr>
              <w:t xml:space="preserve">4. </w:t>
            </w:r>
            <w:r w:rsidRPr="00323F9B">
              <w:rPr>
                <w:rFonts w:ascii="Times New Roman" w:hAnsi="Times New Roman" w:cs="Times New Roman"/>
                <w:bCs/>
                <w:kern w:val="24"/>
                <w:sz w:val="24"/>
              </w:rPr>
              <w:t>Доля</w:t>
            </w:r>
            <w:r w:rsidRPr="00323F9B">
              <w:rPr>
                <w:rFonts w:ascii="Times New Roman" w:hAnsi="Times New Roman" w:cs="Times New Roman"/>
                <w:color w:val="002060"/>
                <w:kern w:val="24"/>
                <w:sz w:val="24"/>
              </w:rPr>
              <w:t xml:space="preserve"> </w:t>
            </w:r>
            <w:r w:rsidRPr="00323F9B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 обучающихся, способных работать в коллективе и команде, эффективно взаимодействовать с коллегами, руководством, клиентами, %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10%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15%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45% 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70% </w:t>
            </w:r>
          </w:p>
        </w:tc>
      </w:tr>
      <w:tr w:rsidR="00503171" w:rsidRPr="008A0149" w:rsidTr="00503171">
        <w:trPr>
          <w:trHeight w:val="507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открытых к общению, чел</w:t>
            </w:r>
            <w:r w:rsidRPr="000F08A2">
              <w:rPr>
                <w:rFonts w:eastAsiaTheme="minorEastAsia"/>
                <w:color w:val="000000" w:themeColor="dark1"/>
                <w:kern w:val="24"/>
                <w:sz w:val="42"/>
                <w:szCs w:val="42"/>
              </w:rPr>
              <w:t>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503171" w:rsidRPr="008A0149" w:rsidTr="00503171">
        <w:trPr>
          <w:trHeight w:val="323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Количество обучающихся, обладающих смелостью в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lastRenderedPageBreak/>
              <w:t>принятии решений,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75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Default="00503171" w:rsidP="003D4877">
            <w:pPr>
              <w:jc w:val="center"/>
            </w:pPr>
            <w:r w:rsidRPr="002D1C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503171" w:rsidRPr="008A0149" w:rsidTr="00503171">
        <w:trPr>
          <w:trHeight w:val="507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 открытых, умеющих ладить с людьми,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Default="00503171" w:rsidP="003D4877">
            <w:pPr>
              <w:jc w:val="center"/>
            </w:pPr>
            <w:r w:rsidRPr="002D1C6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503171" w:rsidRPr="008A0149" w:rsidTr="00503171">
        <w:trPr>
          <w:trHeight w:val="507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стремящихся к доминированию,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03171" w:rsidRPr="008A0149" w:rsidTr="00503171">
        <w:trPr>
          <w:trHeight w:val="1568"/>
        </w:trPr>
        <w:tc>
          <w:tcPr>
            <w:tcW w:w="2276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171" w:rsidRPr="007555D6" w:rsidRDefault="00503171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5D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5. </w:t>
            </w:r>
            <w:r w:rsidRPr="007555D6">
              <w:rPr>
                <w:rFonts w:ascii="Times New Roman" w:hAnsi="Times New Roman" w:cs="Times New Roman"/>
                <w:bCs/>
                <w:kern w:val="24"/>
                <w:sz w:val="24"/>
              </w:rPr>
              <w:t xml:space="preserve"> Доля</w:t>
            </w:r>
            <w:r w:rsidRPr="007555D6">
              <w:rPr>
                <w:rFonts w:ascii="Times New Roman" w:hAnsi="Times New Roman" w:cs="Times New Roman"/>
                <w:color w:val="002060"/>
                <w:kern w:val="24"/>
                <w:sz w:val="24"/>
              </w:rPr>
              <w:t xml:space="preserve"> </w:t>
            </w:r>
            <w:r w:rsidRPr="007555D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обучающихся, способных осуществлять устную и письменную коммуникацию на государственном языке с учетом особенностей социального и </w:t>
            </w:r>
            <w:r w:rsidRPr="007555D6">
              <w:rPr>
                <w:rFonts w:ascii="Times New Roman" w:hAnsi="Times New Roman" w:cs="Times New Roman"/>
                <w:bCs/>
                <w:color w:val="000000" w:themeColor="dark1"/>
                <w:spacing w:val="-2"/>
                <w:kern w:val="24"/>
                <w:sz w:val="24"/>
              </w:rPr>
              <w:t>культурного</w:t>
            </w:r>
            <w:r w:rsidRPr="007555D6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4"/>
              </w:rPr>
              <w:t xml:space="preserve"> контекста, %.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этнической толерантностью,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социальной толерантностью, чел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503171" w:rsidRDefault="00503171" w:rsidP="003D4877">
            <w:pPr>
              <w:jc w:val="center"/>
            </w:pPr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толерантностью как чертой личности,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503171" w:rsidRDefault="00503171" w:rsidP="003D4877">
            <w:pPr>
              <w:jc w:val="center"/>
            </w:pPr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устную и письменную коммуникацию,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503171" w:rsidRDefault="00503171" w:rsidP="003D4877">
            <w:pPr>
              <w:jc w:val="center"/>
            </w:pPr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503171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rFonts w:eastAsiaTheme="minorEastAsia"/>
                <w:color w:val="000000" w:themeColor="dark1"/>
                <w:kern w:val="24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6.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обучающихся, способных использовать информационные технологии в проф</w:t>
            </w:r>
            <w:r>
              <w:rPr>
                <w:rFonts w:eastAsiaTheme="minorEastAsia"/>
                <w:color w:val="000000" w:themeColor="dark1"/>
                <w:kern w:val="24"/>
              </w:rPr>
              <w:t>.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>деятельности, %.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10%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15%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45% 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70% 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использовать информационные технологии в профессиональной деятельности,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7. </w:t>
            </w:r>
            <w:r>
              <w:rPr>
                <w:b/>
                <w:bCs/>
                <w:kern w:val="24"/>
              </w:rPr>
              <w:t xml:space="preserve"> Доля</w:t>
            </w:r>
            <w:r w:rsidRPr="009C311E">
              <w:rPr>
                <w:color w:val="002060"/>
                <w:kern w:val="24"/>
              </w:rPr>
              <w:t xml:space="preserve"> </w:t>
            </w: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 обучающихся, способных пользоваться профессиональной документацией на государственном и иностранном языке, %.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  <w:p w:rsidR="00503171" w:rsidRPr="00D054FE" w:rsidRDefault="00503171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(11.201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 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использовать информационные технологии в профессиональной деятельности,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503171" w:rsidRPr="008A0149" w:rsidTr="00503171">
        <w:trPr>
          <w:trHeight w:val="606"/>
        </w:trPr>
        <w:tc>
          <w:tcPr>
            <w:tcW w:w="2276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503171" w:rsidRPr="00D054FE" w:rsidRDefault="00503171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0F08A2" w:rsidRDefault="00503171" w:rsidP="007555D6">
            <w:pPr>
              <w:pStyle w:val="a4"/>
              <w:spacing w:before="0" w:beforeAutospacing="0" w:after="0" w:afterAutospacing="0" w:line="216" w:lineRule="auto"/>
              <w:ind w:left="230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умеющих работать с профессиональной документацией, чел.</w:t>
            </w:r>
          </w:p>
        </w:tc>
        <w:tc>
          <w:tcPr>
            <w:tcW w:w="17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7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3171" w:rsidRPr="00D054FE" w:rsidRDefault="00503171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503171" w:rsidRDefault="00503171" w:rsidP="003D4877">
            <w:pPr>
              <w:spacing w:after="0" w:line="240" w:lineRule="auto"/>
              <w:jc w:val="center"/>
            </w:pPr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</w:tbl>
    <w:p w:rsidR="008A0149" w:rsidRPr="00CE2397" w:rsidRDefault="008A0149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Default="001B0E83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928FD">
        <w:rPr>
          <w:rFonts w:ascii="Times New Roman" w:hAnsi="Times New Roman" w:cs="Times New Roman"/>
          <w:sz w:val="28"/>
          <w:szCs w:val="28"/>
        </w:rPr>
        <w:t>Определено 2</w:t>
      </w:r>
      <w:r w:rsidR="00895D11">
        <w:rPr>
          <w:rFonts w:ascii="Times New Roman" w:hAnsi="Times New Roman" w:cs="Times New Roman"/>
          <w:sz w:val="28"/>
          <w:szCs w:val="28"/>
        </w:rPr>
        <w:t>0</w:t>
      </w:r>
      <w:r w:rsidRPr="00B928FD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95D11">
        <w:rPr>
          <w:rFonts w:ascii="Times New Roman" w:hAnsi="Times New Roman" w:cs="Times New Roman"/>
          <w:sz w:val="28"/>
          <w:szCs w:val="28"/>
        </w:rPr>
        <w:t>ев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уровня сформированности общих компетенций по ФГОС СПО по ТОП – 50 ОК 01, ОК 02, ОК 03, О</w:t>
      </w:r>
      <w:r w:rsidR="00895D11">
        <w:rPr>
          <w:rFonts w:ascii="Times New Roman" w:hAnsi="Times New Roman" w:cs="Times New Roman"/>
          <w:sz w:val="28"/>
          <w:szCs w:val="28"/>
        </w:rPr>
        <w:t>К 04, ОК 05, ОК 09, ОК 10</w:t>
      </w:r>
      <w:r w:rsidRPr="00B9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8FD">
        <w:rPr>
          <w:rFonts w:ascii="Times New Roman" w:hAnsi="Times New Roman" w:cs="Times New Roman"/>
          <w:sz w:val="28"/>
          <w:szCs w:val="28"/>
        </w:rPr>
        <w:t>Проведено 4 мониторинга (входной, текущий, выходной, постпроектный) оценки уровня сформированности общих компетенций по ФГОС СПО по ТОП – 50 ОК 01, ОК 02, ОК 03, О</w:t>
      </w:r>
      <w:r w:rsidR="00895D11">
        <w:rPr>
          <w:rFonts w:ascii="Times New Roman" w:hAnsi="Times New Roman" w:cs="Times New Roman"/>
          <w:sz w:val="28"/>
          <w:szCs w:val="28"/>
        </w:rPr>
        <w:t>К 04, ОК 05, ОК 09, ОК 10</w:t>
      </w:r>
      <w:r w:rsidRPr="00B928FD">
        <w:rPr>
          <w:rFonts w:ascii="Times New Roman" w:hAnsi="Times New Roman" w:cs="Times New Roman"/>
          <w:sz w:val="28"/>
          <w:szCs w:val="28"/>
        </w:rPr>
        <w:t>.</w:t>
      </w:r>
    </w:p>
    <w:p w:rsidR="00700692" w:rsidRPr="00B928F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8FD">
        <w:rPr>
          <w:rFonts w:ascii="Times New Roman" w:hAnsi="Times New Roman" w:cs="Times New Roman"/>
          <w:sz w:val="28"/>
          <w:szCs w:val="28"/>
        </w:rPr>
        <w:t xml:space="preserve">Разработана и утверждена Программа </w:t>
      </w:r>
      <w:r w:rsidR="00895D11">
        <w:rPr>
          <w:rFonts w:ascii="Times New Roman" w:hAnsi="Times New Roman" w:cs="Times New Roman"/>
          <w:sz w:val="28"/>
          <w:szCs w:val="28"/>
        </w:rPr>
        <w:t>экологической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ГАПОУ «</w:t>
      </w:r>
      <w:r w:rsidR="00895D11">
        <w:rPr>
          <w:rFonts w:ascii="Times New Roman" w:hAnsi="Times New Roman" w:cs="Times New Roman"/>
          <w:sz w:val="28"/>
          <w:szCs w:val="28"/>
        </w:rPr>
        <w:t>Нефтегазоразведочный техникум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5D11">
        <w:rPr>
          <w:rFonts w:ascii="Times New Roman" w:hAnsi="Times New Roman" w:cs="Times New Roman"/>
          <w:sz w:val="28"/>
          <w:szCs w:val="28"/>
        </w:rPr>
        <w:t xml:space="preserve">города Оренбурга с </w:t>
      </w:r>
      <w:r w:rsidRPr="00B928FD">
        <w:rPr>
          <w:rFonts w:ascii="Times New Roman" w:hAnsi="Times New Roman" w:cs="Times New Roman"/>
          <w:sz w:val="28"/>
          <w:szCs w:val="28"/>
        </w:rPr>
        <w:t>01.09.201</w:t>
      </w:r>
      <w:r w:rsidR="00895D11">
        <w:rPr>
          <w:rFonts w:ascii="Times New Roman" w:hAnsi="Times New Roman" w:cs="Times New Roman"/>
          <w:sz w:val="28"/>
          <w:szCs w:val="28"/>
        </w:rPr>
        <w:t>8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30.06.202</w:t>
      </w:r>
      <w:r w:rsidR="00895D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D">
        <w:rPr>
          <w:rFonts w:ascii="Times New Roman" w:hAnsi="Times New Roman" w:cs="Times New Roman"/>
          <w:sz w:val="28"/>
          <w:szCs w:val="28"/>
        </w:rPr>
        <w:t>г.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8FD">
        <w:rPr>
          <w:rFonts w:ascii="Times New Roman" w:hAnsi="Times New Roman" w:cs="Times New Roman"/>
          <w:sz w:val="28"/>
          <w:szCs w:val="28"/>
        </w:rPr>
        <w:t xml:space="preserve">. Разработаны и утверждены планы воспитательной работы преподавателей </w:t>
      </w:r>
      <w:r w:rsidR="00895D11"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 </w:t>
      </w:r>
      <w:r w:rsidR="00895D11">
        <w:rPr>
          <w:rFonts w:ascii="Times New Roman" w:hAnsi="Times New Roman" w:cs="Times New Roman"/>
          <w:sz w:val="28"/>
          <w:szCs w:val="28"/>
        </w:rPr>
        <w:t>студентов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928FD">
        <w:rPr>
          <w:rFonts w:ascii="Times New Roman" w:hAnsi="Times New Roman" w:cs="Times New Roman"/>
          <w:sz w:val="28"/>
          <w:szCs w:val="28"/>
        </w:rPr>
        <w:t xml:space="preserve"> 01.09.201</w:t>
      </w:r>
      <w:r w:rsidR="00895D11">
        <w:rPr>
          <w:rFonts w:ascii="Times New Roman" w:hAnsi="Times New Roman" w:cs="Times New Roman"/>
          <w:sz w:val="28"/>
          <w:szCs w:val="28"/>
        </w:rPr>
        <w:t>8</w:t>
      </w:r>
      <w:r w:rsidRPr="00B928F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Сформированы </w:t>
      </w:r>
      <w:r w:rsidRPr="009C311E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895D11">
        <w:rPr>
          <w:rFonts w:ascii="Times New Roman" w:hAnsi="Times New Roman" w:cs="Times New Roman"/>
          <w:sz w:val="28"/>
          <w:szCs w:val="28"/>
        </w:rPr>
        <w:t>экологической грамотности</w:t>
      </w:r>
      <w:r w:rsidRPr="009C311E">
        <w:rPr>
          <w:rFonts w:ascii="Times New Roman" w:hAnsi="Times New Roman" w:cs="Times New Roman"/>
          <w:sz w:val="28"/>
          <w:szCs w:val="28"/>
        </w:rPr>
        <w:t xml:space="preserve"> не менее, чем у </w:t>
      </w:r>
      <w:r w:rsidR="00895D11">
        <w:rPr>
          <w:rFonts w:ascii="Times New Roman" w:hAnsi="Times New Roman" w:cs="Times New Roman"/>
          <w:sz w:val="28"/>
          <w:szCs w:val="28"/>
        </w:rPr>
        <w:t>90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 w:rsidR="00895D11">
        <w:rPr>
          <w:rFonts w:ascii="Times New Roman" w:hAnsi="Times New Roman" w:cs="Times New Roman"/>
          <w:sz w:val="28"/>
          <w:szCs w:val="28"/>
        </w:rPr>
        <w:t>1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Сформирован опыт участия в деловых встречах с </w:t>
      </w:r>
      <w:r w:rsidR="00895D11">
        <w:rPr>
          <w:rFonts w:ascii="Times New Roman" w:hAnsi="Times New Roman" w:cs="Times New Roman"/>
          <w:sz w:val="28"/>
          <w:szCs w:val="28"/>
        </w:rPr>
        <w:t>экологами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D11">
        <w:rPr>
          <w:rFonts w:ascii="Times New Roman" w:hAnsi="Times New Roman" w:cs="Times New Roman"/>
          <w:sz w:val="28"/>
          <w:szCs w:val="28"/>
        </w:rPr>
        <w:t xml:space="preserve">экологическими </w:t>
      </w:r>
      <w:r>
        <w:rPr>
          <w:rFonts w:ascii="Times New Roman" w:hAnsi="Times New Roman" w:cs="Times New Roman"/>
          <w:sz w:val="28"/>
          <w:szCs w:val="28"/>
        </w:rPr>
        <w:t xml:space="preserve">экспертами, инноваторами для стимулирования уровня компетентности в вопросах </w:t>
      </w:r>
      <w:r w:rsidR="00895D11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 w:rsidR="00895D11">
        <w:rPr>
          <w:rFonts w:ascii="Times New Roman" w:hAnsi="Times New Roman" w:cs="Times New Roman"/>
          <w:sz w:val="28"/>
          <w:szCs w:val="28"/>
        </w:rPr>
        <w:t>80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 w:rsidR="00895D11">
        <w:rPr>
          <w:rFonts w:ascii="Times New Roman" w:hAnsi="Times New Roman" w:cs="Times New Roman"/>
          <w:sz w:val="28"/>
          <w:szCs w:val="28"/>
        </w:rPr>
        <w:t>1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Сформирован опыт участия в проектных командах, конкурсных мероприятиях, стартапах для повышения уровня </w:t>
      </w:r>
      <w:r w:rsidR="00BE52E1">
        <w:rPr>
          <w:rFonts w:ascii="Times New Roman" w:hAnsi="Times New Roman" w:cs="Times New Roman"/>
          <w:sz w:val="28"/>
          <w:szCs w:val="28"/>
        </w:rPr>
        <w:t>экологичекой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C311E">
        <w:rPr>
          <w:rFonts w:ascii="Times New Roman" w:hAnsi="Times New Roman" w:cs="Times New Roman"/>
          <w:sz w:val="28"/>
          <w:szCs w:val="28"/>
        </w:rPr>
        <w:t>% обучающихся к 1 июля 202</w:t>
      </w:r>
      <w:r w:rsidR="00BE52E1">
        <w:rPr>
          <w:rFonts w:ascii="Times New Roman" w:hAnsi="Times New Roman" w:cs="Times New Roman"/>
          <w:sz w:val="28"/>
          <w:szCs w:val="28"/>
        </w:rPr>
        <w:t>1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8 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>Заключ</w:t>
      </w:r>
      <w:r w:rsidR="00BE52E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ено 5 договоров с организациями, 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обеспечивающи</w:t>
      </w:r>
      <w:r w:rsidR="00BE52E1">
        <w:rPr>
          <w:rFonts w:ascii="Times New Roman" w:eastAsia="+mn-ea" w:hAnsi="Times New Roman" w:cs="Times New Roman"/>
          <w:kern w:val="24"/>
          <w:sz w:val="28"/>
          <w:szCs w:val="28"/>
        </w:rPr>
        <w:t>ми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стажировку в </w:t>
      </w:r>
      <w:r w:rsidR="00BE52E1">
        <w:rPr>
          <w:rFonts w:ascii="Times New Roman" w:eastAsia="+mn-ea" w:hAnsi="Times New Roman" w:cs="Times New Roman"/>
          <w:kern w:val="24"/>
          <w:sz w:val="28"/>
          <w:szCs w:val="28"/>
        </w:rPr>
        <w:t>организациях по анализу окружающей среде для лаборантов.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3B0D">
        <w:rPr>
          <w:rFonts w:ascii="Times New Roman" w:hAnsi="Times New Roman" w:cs="Times New Roman"/>
          <w:sz w:val="28"/>
          <w:szCs w:val="28"/>
        </w:rPr>
        <w:t>Проведена студенческая научно-практическая конференция на тему: «</w:t>
      </w:r>
      <w:r w:rsidR="00BE52E1">
        <w:rPr>
          <w:rFonts w:ascii="Times New Roman" w:hAnsi="Times New Roman" w:cs="Times New Roman"/>
          <w:sz w:val="28"/>
          <w:szCs w:val="28"/>
        </w:rPr>
        <w:t>Экологическая проблема самая актуальная проблема 21 века</w:t>
      </w:r>
      <w:r w:rsidRPr="00773B0D">
        <w:rPr>
          <w:rFonts w:ascii="Times New Roman" w:hAnsi="Times New Roman" w:cs="Times New Roman"/>
          <w:sz w:val="28"/>
          <w:szCs w:val="28"/>
        </w:rPr>
        <w:t xml:space="preserve">» с участием 350 чел. 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3B0D">
        <w:rPr>
          <w:rFonts w:ascii="Times New Roman" w:hAnsi="Times New Roman" w:cs="Times New Roman"/>
          <w:sz w:val="28"/>
          <w:szCs w:val="28"/>
        </w:rPr>
        <w:t>. Проведена студенческая научно-практическая конференция на тему: «</w:t>
      </w:r>
      <w:r w:rsidR="00BE52E1">
        <w:rPr>
          <w:rFonts w:ascii="Times New Roman" w:hAnsi="Times New Roman" w:cs="Times New Roman"/>
          <w:sz w:val="28"/>
          <w:szCs w:val="28"/>
        </w:rPr>
        <w:t>Экология Оренбургской области</w:t>
      </w:r>
      <w:r w:rsidRPr="00773B0D">
        <w:rPr>
          <w:rFonts w:ascii="Times New Roman" w:hAnsi="Times New Roman" w:cs="Times New Roman"/>
          <w:sz w:val="28"/>
          <w:szCs w:val="28"/>
        </w:rPr>
        <w:t xml:space="preserve">»  с участием </w:t>
      </w:r>
      <w:r w:rsidR="00BE52E1">
        <w:rPr>
          <w:rFonts w:ascii="Times New Roman" w:hAnsi="Times New Roman" w:cs="Times New Roman"/>
          <w:sz w:val="28"/>
          <w:szCs w:val="28"/>
        </w:rPr>
        <w:t>270</w:t>
      </w:r>
      <w:r w:rsidRPr="00773B0D">
        <w:rPr>
          <w:rFonts w:ascii="Times New Roman" w:hAnsi="Times New Roman" w:cs="Times New Roman"/>
          <w:sz w:val="28"/>
          <w:szCs w:val="28"/>
        </w:rPr>
        <w:t xml:space="preserve"> чел. 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Организованы и проведены круглые столы с представителями </w:t>
      </w:r>
      <w:r w:rsidR="00BE52E1">
        <w:rPr>
          <w:rFonts w:ascii="Times New Roman" w:hAnsi="Times New Roman" w:cs="Times New Roman"/>
          <w:sz w:val="28"/>
          <w:szCs w:val="28"/>
        </w:rPr>
        <w:t>экологической службы</w:t>
      </w:r>
      <w:r w:rsidRPr="00773B0D">
        <w:rPr>
          <w:rFonts w:ascii="Times New Roman" w:hAnsi="Times New Roman" w:cs="Times New Roman"/>
          <w:sz w:val="28"/>
          <w:szCs w:val="28"/>
        </w:rPr>
        <w:t xml:space="preserve"> города по вопросам </w:t>
      </w:r>
      <w:r w:rsidR="00BE52E1">
        <w:rPr>
          <w:rFonts w:ascii="Times New Roman" w:hAnsi="Times New Roman" w:cs="Times New Roman"/>
          <w:sz w:val="28"/>
          <w:szCs w:val="28"/>
        </w:rPr>
        <w:t>улучшения экологической обстановки в городе и области.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Ежегодное участие с разработанными </w:t>
      </w:r>
      <w:r w:rsidR="00BE52E1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773B0D">
        <w:rPr>
          <w:rFonts w:ascii="Times New Roman" w:hAnsi="Times New Roman" w:cs="Times New Roman"/>
          <w:sz w:val="28"/>
          <w:szCs w:val="28"/>
        </w:rPr>
        <w:t>проектами реальной направленности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Проведены тренинги психологом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73B0D">
        <w:rPr>
          <w:rFonts w:ascii="Times New Roman" w:hAnsi="Times New Roman" w:cs="Times New Roman"/>
          <w:sz w:val="28"/>
          <w:szCs w:val="28"/>
        </w:rPr>
        <w:t xml:space="preserve"> и представителями психологической службы ГКУ Центр занятости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773B0D">
        <w:rPr>
          <w:rFonts w:ascii="Times New Roman" w:hAnsi="Times New Roman" w:cs="Times New Roman"/>
          <w:sz w:val="28"/>
          <w:szCs w:val="28"/>
        </w:rPr>
        <w:t xml:space="preserve"> на темя: «Диплом есть, что дальше?», «Перспективы развития рынка труда», «Мои профессиональные проекты»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3B0D">
        <w:rPr>
          <w:rFonts w:ascii="Times New Roman" w:hAnsi="Times New Roman" w:cs="Times New Roman"/>
          <w:sz w:val="28"/>
          <w:szCs w:val="28"/>
        </w:rPr>
        <w:t xml:space="preserve">. </w:t>
      </w:r>
      <w:r w:rsidR="00BE52E1">
        <w:rPr>
          <w:rFonts w:ascii="Times New Roman" w:hAnsi="Times New Roman" w:cs="Times New Roman"/>
          <w:sz w:val="28"/>
          <w:szCs w:val="28"/>
        </w:rPr>
        <w:t>Проведение студентами направления «Технологический контроль химических соединений» просветительской работы для студентов других специальностей и профессий.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3B0D">
        <w:rPr>
          <w:rFonts w:ascii="Times New Roman" w:hAnsi="Times New Roman" w:cs="Times New Roman"/>
          <w:sz w:val="28"/>
          <w:szCs w:val="28"/>
        </w:rPr>
        <w:t xml:space="preserve">. </w:t>
      </w:r>
      <w:r w:rsidR="00BE52E1">
        <w:rPr>
          <w:rFonts w:ascii="Times New Roman" w:hAnsi="Times New Roman" w:cs="Times New Roman"/>
          <w:sz w:val="28"/>
          <w:szCs w:val="28"/>
        </w:rPr>
        <w:t>Развитие</w:t>
      </w:r>
      <w:r w:rsidRPr="00773B0D">
        <w:rPr>
          <w:rFonts w:ascii="Times New Roman" w:hAnsi="Times New Roman" w:cs="Times New Roman"/>
          <w:sz w:val="28"/>
          <w:szCs w:val="28"/>
        </w:rPr>
        <w:t xml:space="preserve"> курс</w:t>
      </w:r>
      <w:r w:rsidR="00BE52E1">
        <w:rPr>
          <w:rFonts w:ascii="Times New Roman" w:hAnsi="Times New Roman" w:cs="Times New Roman"/>
          <w:sz w:val="28"/>
          <w:szCs w:val="28"/>
        </w:rPr>
        <w:t>овой профессиональной подготовки</w:t>
      </w:r>
      <w:r w:rsidRPr="0077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техникуме</w:t>
      </w:r>
      <w:r w:rsidRPr="00773B0D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="00BE52E1">
        <w:rPr>
          <w:rFonts w:ascii="Times New Roman" w:hAnsi="Times New Roman" w:cs="Times New Roman"/>
          <w:sz w:val="28"/>
          <w:szCs w:val="28"/>
        </w:rPr>
        <w:t>Лаборант-эколог</w:t>
      </w:r>
      <w:r w:rsidRPr="00773B0D">
        <w:rPr>
          <w:rFonts w:ascii="Times New Roman" w:hAnsi="Times New Roman" w:cs="Times New Roman"/>
          <w:sz w:val="28"/>
          <w:szCs w:val="28"/>
        </w:rPr>
        <w:t>»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B0D">
        <w:rPr>
          <w:rFonts w:ascii="Times New Roman" w:hAnsi="Times New Roman" w:cs="Times New Roman"/>
          <w:sz w:val="28"/>
          <w:szCs w:val="28"/>
        </w:rPr>
        <w:t>. Проведены преподавателями</w:t>
      </w:r>
      <w:r w:rsidR="00FA17EA">
        <w:rPr>
          <w:rFonts w:ascii="Times New Roman" w:hAnsi="Times New Roman" w:cs="Times New Roman"/>
          <w:sz w:val="28"/>
          <w:szCs w:val="28"/>
        </w:rPr>
        <w:t>-экологами</w:t>
      </w:r>
      <w:r w:rsidRPr="00773B0D">
        <w:rPr>
          <w:rFonts w:ascii="Times New Roman" w:hAnsi="Times New Roman" w:cs="Times New Roman"/>
          <w:sz w:val="28"/>
          <w:szCs w:val="28"/>
        </w:rPr>
        <w:t xml:space="preserve"> мастер-классы с преподавателями </w:t>
      </w:r>
      <w:r w:rsidR="005F2746">
        <w:rPr>
          <w:rFonts w:ascii="Times New Roman" w:hAnsi="Times New Roman" w:cs="Times New Roman"/>
          <w:sz w:val="28"/>
          <w:szCs w:val="28"/>
        </w:rPr>
        <w:t xml:space="preserve">и студентами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73B0D">
        <w:rPr>
          <w:rFonts w:ascii="Times New Roman" w:hAnsi="Times New Roman" w:cs="Times New Roman"/>
          <w:sz w:val="28"/>
          <w:szCs w:val="28"/>
        </w:rPr>
        <w:t xml:space="preserve"> по </w:t>
      </w:r>
      <w:r w:rsidR="005F2746">
        <w:rPr>
          <w:rFonts w:ascii="Times New Roman" w:hAnsi="Times New Roman" w:cs="Times New Roman"/>
          <w:sz w:val="28"/>
          <w:szCs w:val="28"/>
        </w:rPr>
        <w:t>экологической грамотности.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 w:rsidR="005F2746">
        <w:rPr>
          <w:rFonts w:ascii="Times New Roman" w:hAnsi="Times New Roman" w:cs="Times New Roman"/>
          <w:sz w:val="28"/>
          <w:szCs w:val="28"/>
        </w:rPr>
        <w:t>7</w:t>
      </w:r>
      <w:r w:rsidRPr="00773B0D">
        <w:rPr>
          <w:rFonts w:ascii="Times New Roman" w:hAnsi="Times New Roman" w:cs="Times New Roman"/>
          <w:sz w:val="28"/>
          <w:szCs w:val="28"/>
        </w:rPr>
        <w:t>. Участие в Чемпионате WorldSkillsRussia в компетенции «</w:t>
      </w:r>
      <w:r w:rsidR="005F2746">
        <w:rPr>
          <w:rFonts w:ascii="Times New Roman" w:hAnsi="Times New Roman" w:cs="Times New Roman"/>
          <w:sz w:val="28"/>
          <w:szCs w:val="28"/>
        </w:rPr>
        <w:t>Лабораторно-химический анализ</w:t>
      </w:r>
      <w:r w:rsidRPr="00773B0D">
        <w:rPr>
          <w:rFonts w:ascii="Times New Roman" w:hAnsi="Times New Roman" w:cs="Times New Roman"/>
          <w:sz w:val="28"/>
          <w:szCs w:val="28"/>
        </w:rPr>
        <w:t>»</w:t>
      </w:r>
      <w:r w:rsidR="005F2746">
        <w:rPr>
          <w:rFonts w:ascii="Times New Roman" w:hAnsi="Times New Roman" w:cs="Times New Roman"/>
          <w:sz w:val="28"/>
          <w:szCs w:val="28"/>
        </w:rPr>
        <w:t>.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 w:rsidR="005F2746">
        <w:rPr>
          <w:rFonts w:ascii="Times New Roman" w:hAnsi="Times New Roman" w:cs="Times New Roman"/>
          <w:sz w:val="28"/>
          <w:szCs w:val="28"/>
        </w:rPr>
        <w:t>8</w:t>
      </w:r>
      <w:r w:rsidRPr="00773B0D">
        <w:rPr>
          <w:rFonts w:ascii="Times New Roman" w:hAnsi="Times New Roman" w:cs="Times New Roman"/>
          <w:sz w:val="28"/>
          <w:szCs w:val="28"/>
        </w:rPr>
        <w:t xml:space="preserve">. Разработан </w:t>
      </w:r>
      <w:r>
        <w:rPr>
          <w:rFonts w:ascii="Times New Roman" w:hAnsi="Times New Roman" w:cs="Times New Roman"/>
          <w:sz w:val="28"/>
          <w:szCs w:val="28"/>
        </w:rPr>
        <w:t xml:space="preserve">и внедрен проект </w:t>
      </w:r>
      <w:r w:rsidR="005F2746">
        <w:rPr>
          <w:rFonts w:ascii="Times New Roman" w:hAnsi="Times New Roman" w:cs="Times New Roman"/>
          <w:sz w:val="28"/>
          <w:szCs w:val="28"/>
        </w:rPr>
        <w:t>«За чистый город».</w:t>
      </w:r>
    </w:p>
    <w:p w:rsidR="00700692" w:rsidRDefault="00700692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171" w:rsidRDefault="00503171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171" w:rsidRDefault="00503171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171" w:rsidRDefault="00503171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Default="001B0E83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E239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lastRenderedPageBreak/>
        <w:t xml:space="preserve">Реестр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заинтересованных сторон</w:t>
      </w:r>
    </w:p>
    <w:tbl>
      <w:tblPr>
        <w:tblW w:w="1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776"/>
        <w:gridCol w:w="4151"/>
        <w:gridCol w:w="4358"/>
      </w:tblGrid>
      <w:tr w:rsidR="00700692" w:rsidRPr="00700692" w:rsidTr="00E65B37">
        <w:trPr>
          <w:trHeight w:val="100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Орган или организация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Представитель интересов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br/>
              <w:t>(ФИО, должность)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Ожидание от реализации проекта (программы)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Министерство образования Оренбургской области.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Default="00700692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Крухмалева Маргарита Николаевна – заместитель министра образования Оренбургской области </w:t>
            </w:r>
          </w:p>
          <w:p w:rsidR="003D4877" w:rsidRPr="00E65B37" w:rsidRDefault="003D4877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Сапрыкина Наталья Николаевна- 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заместитель министра образования Оренбургской области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экологического воспитания студентов ГАПОУ «НГРТ» </w:t>
            </w:r>
          </w:p>
        </w:tc>
      </w:tr>
      <w:tr w:rsidR="00700692" w:rsidRPr="00700692" w:rsidTr="00503171">
        <w:trPr>
          <w:trHeight w:val="1539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Отдел профессионального образования  министерства образования Оренбургской области.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Филькова Лариса Николаевна – начальник отдела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Повышение уровня экологической грамотности студентов ГАПОУ «НГРТ»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ФГБУ ГЦАС "Оренбургский"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Прохожева Лариса Викторовна- </w:t>
            </w:r>
          </w:p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начальник отдела охраны окружающей среды с химико-аналитическим комплексом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Прием на работу выпускников, с требуемыми компетенциями, готовыми к постоянному профессиональному росту  и  самосовершенствованию. 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4.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Государственное автономное профессиональное образовательное учреждение «Нефтегазоразведочный техникум» города Оренбурга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Садчиков Александр Николаевич -директор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7006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Повышение уровня экологической грамотности и экологического воспитания студентов техникума. 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6D46CF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lastRenderedPageBreak/>
              <w:t>5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ООО "Оренбург Водоканал"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Секретева Лидия Васильевна Ведущий инженер Центральной аналитической лаборатории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bCs/>
                <w:kern w:val="24"/>
                <w:sz w:val="28"/>
                <w:szCs w:val="32"/>
              </w:rPr>
              <w:t xml:space="preserve">Достижение Экологической Миссии  города и области 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6D46CF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6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Администрация Южного округа города Оренбурга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Гузаревич  Артем Валентинович – глава Южного округа города Оренбурга.</w:t>
            </w:r>
          </w:p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Экологический отдел администрации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Вовлеченность студентов –волонтеров в экологические отряды для поддержания порядка в городе Оренбурге 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6D46CF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7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Государственное автономное учреждение дополнительного образования ОРЕНБУРГСКИЙ ОБЛАСТНОЙ ДЕТСКО-ЮНОШЕСКИЙ МНОГОПРОФИЛЬНЫЙ ЦЕНТР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Директор Центра - Чернев Николай Анатольевич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Совместная деятельность  по повышению экологической грамотности и экологическому воспитанию студентов </w:t>
            </w:r>
          </w:p>
        </w:tc>
      </w:tr>
      <w:tr w:rsidR="00700692" w:rsidRPr="00700692" w:rsidTr="00E65B37">
        <w:trPr>
          <w:trHeight w:val="988"/>
        </w:trPr>
        <w:tc>
          <w:tcPr>
            <w:tcW w:w="98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6D46CF" w:rsidP="007006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8</w:t>
            </w:r>
          </w:p>
        </w:tc>
        <w:tc>
          <w:tcPr>
            <w:tcW w:w="51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Центральная городская библиотека имени Н. А. Некрасова </w:t>
            </w:r>
          </w:p>
        </w:tc>
        <w:tc>
          <w:tcPr>
            <w:tcW w:w="448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 xml:space="preserve">Директор Емельянова Людмила Владимировна  </w:t>
            </w:r>
          </w:p>
        </w:tc>
        <w:tc>
          <w:tcPr>
            <w:tcW w:w="462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E65B37">
              <w:rPr>
                <w:kern w:val="24"/>
                <w:sz w:val="28"/>
                <w:szCs w:val="32"/>
              </w:rPr>
              <w:t>Совместная деятельность  по повышению экологической грамотности и экологическому воспитанию студентов</w:t>
            </w:r>
          </w:p>
        </w:tc>
      </w:tr>
    </w:tbl>
    <w:p w:rsidR="00700692" w:rsidRDefault="00700692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A90A6D" w:rsidRDefault="00A90A6D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A90A6D" w:rsidRDefault="00A90A6D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A90A6D" w:rsidRDefault="00A90A6D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503171" w:rsidRDefault="00503171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503171" w:rsidRDefault="00503171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503171" w:rsidRDefault="00503171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503171" w:rsidRDefault="00503171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503171" w:rsidRDefault="00503171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503171" w:rsidRDefault="00503171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</w:p>
    <w:p w:rsidR="001B0E83" w:rsidRDefault="001B0E83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>Календарный план-график</w:t>
      </w:r>
    </w:p>
    <w:tbl>
      <w:tblPr>
        <w:tblW w:w="14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07"/>
        <w:gridCol w:w="1454"/>
        <w:gridCol w:w="1275"/>
        <w:gridCol w:w="2148"/>
        <w:gridCol w:w="419"/>
        <w:gridCol w:w="410"/>
        <w:gridCol w:w="410"/>
        <w:gridCol w:w="410"/>
        <w:gridCol w:w="420"/>
        <w:gridCol w:w="402"/>
        <w:gridCol w:w="410"/>
        <w:gridCol w:w="410"/>
        <w:gridCol w:w="410"/>
        <w:gridCol w:w="410"/>
        <w:gridCol w:w="411"/>
        <w:gridCol w:w="425"/>
        <w:gridCol w:w="416"/>
        <w:gridCol w:w="416"/>
        <w:gridCol w:w="416"/>
      </w:tblGrid>
      <w:tr w:rsidR="006D46CF" w:rsidRPr="006D46CF" w:rsidTr="003D4877">
        <w:trPr>
          <w:trHeight w:val="518"/>
        </w:trPr>
        <w:tc>
          <w:tcPr>
            <w:tcW w:w="652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Наименование</w:t>
            </w:r>
          </w:p>
        </w:tc>
        <w:tc>
          <w:tcPr>
            <w:tcW w:w="1454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Длительность, дней</w:t>
            </w:r>
          </w:p>
        </w:tc>
        <w:tc>
          <w:tcPr>
            <w:tcW w:w="1275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Начало</w:t>
            </w:r>
          </w:p>
        </w:tc>
        <w:tc>
          <w:tcPr>
            <w:tcW w:w="2148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Окончание</w:t>
            </w:r>
          </w:p>
        </w:tc>
        <w:tc>
          <w:tcPr>
            <w:tcW w:w="1239" w:type="dxa"/>
            <w:gridSpan w:val="3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6D46CF" w:rsidRDefault="006D46CF" w:rsidP="003D48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201</w:t>
            </w:r>
            <w:r w:rsidR="003D487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9</w:t>
            </w: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 год</w:t>
            </w:r>
          </w:p>
        </w:tc>
        <w:tc>
          <w:tcPr>
            <w:tcW w:w="1642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6D46CF" w:rsidRDefault="006D46CF" w:rsidP="003D48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</w:t>
            </w:r>
            <w:r w:rsidR="003D487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</w:t>
            </w: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 год </w:t>
            </w:r>
          </w:p>
        </w:tc>
        <w:tc>
          <w:tcPr>
            <w:tcW w:w="1641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6D46CF" w:rsidRDefault="006D46CF" w:rsidP="003D48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202</w:t>
            </w:r>
            <w:r w:rsidR="003D487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1</w:t>
            </w: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 год </w:t>
            </w:r>
          </w:p>
        </w:tc>
        <w:tc>
          <w:tcPr>
            <w:tcW w:w="1673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6D46CF" w:rsidRDefault="006D46CF" w:rsidP="003D487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202</w:t>
            </w:r>
            <w:r w:rsidR="003D487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 год</w:t>
            </w:r>
          </w:p>
        </w:tc>
      </w:tr>
      <w:tr w:rsidR="006D46CF" w:rsidRPr="006D46CF" w:rsidTr="003D4877">
        <w:trPr>
          <w:trHeight w:val="769"/>
        </w:trPr>
        <w:tc>
          <w:tcPr>
            <w:tcW w:w="652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07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54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48" w:type="dxa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10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12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01</w:t>
            </w: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02</w:t>
            </w: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03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04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01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02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03</w:t>
            </w: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01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02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03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04</w:t>
            </w:r>
          </w:p>
        </w:tc>
      </w:tr>
      <w:tr w:rsidR="006D46CF" w:rsidRPr="006D46CF" w:rsidTr="003D4877">
        <w:trPr>
          <w:trHeight w:val="70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1.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Инициация и запуск проекта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42D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1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паспорта проекта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Издание приказа о запуске проекта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417B85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80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2.1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Предложение о сотрудничестве на взаимовыгодных условиях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30.10.1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2.2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Создание проектного комитета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5031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20.10.1</w:t>
            </w:r>
            <w:r w:rsidR="005031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9688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1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Совещания проектной группы:</w:t>
            </w:r>
          </w:p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-стартовое совещание по проекту;</w:t>
            </w:r>
          </w:p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-совещание по статусу;</w:t>
            </w:r>
          </w:p>
          <w:p w:rsidR="006D46CF" w:rsidRPr="005F2746" w:rsidRDefault="006D46CF" w:rsidP="006D46CF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Рабочие совещания;</w:t>
            </w:r>
          </w:p>
          <w:p w:rsidR="006D46CF" w:rsidRPr="005F2746" w:rsidRDefault="006D46CF" w:rsidP="006D46CF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итоговое совещание.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lastRenderedPageBreak/>
              <w:t xml:space="preserve">3.1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критериев экологической грамотности студентов с помощью объективной оценки.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25 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503171" w:rsidRDefault="006D46CF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01.10.1</w:t>
            </w:r>
            <w:r w:rsidR="00503171"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9</w:t>
            </w: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503171" w:rsidRDefault="006D46CF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25.10.1</w:t>
            </w:r>
            <w:r w:rsidR="00503171"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9</w:t>
            </w: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80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6D46CF" w:rsidRDefault="00A90A6D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3.2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A90A6D" w:rsidRPr="005F2746" w:rsidRDefault="00A90A6D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Инициирование студентов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503171" w:rsidRDefault="00A90A6D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01.10.1</w:t>
            </w:r>
            <w:r w:rsidR="00503171"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503171" w:rsidRDefault="00A90A6D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30.06.2</w:t>
            </w:r>
            <w:r w:rsidR="00503171"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6D46CF" w:rsidRDefault="00A90A6D" w:rsidP="006D46C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3.3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Анализ результативности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01.10.1</w:t>
            </w:r>
            <w:r w:rsidR="00503171"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30.06.2</w:t>
            </w:r>
            <w:r w:rsidR="00503171" w:rsidRPr="00503171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</w:rPr>
              <w:t>4.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F2746" w:rsidRDefault="006D46CF">
            <w:pPr>
              <w:pStyle w:val="a4"/>
              <w:spacing w:before="0" w:beforeAutospacing="0" w:after="0" w:afterAutospacing="0"/>
              <w:textAlignment w:val="baseline"/>
            </w:pPr>
            <w:r w:rsidRPr="005F2746">
              <w:rPr>
                <w:b/>
                <w:bCs/>
                <w:color w:val="000000"/>
                <w:kern w:val="24"/>
              </w:rPr>
              <w:t>Проведение экологического исследования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B7D53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kern w:val="24"/>
                <w:sz w:val="22"/>
                <w:szCs w:val="22"/>
              </w:rPr>
              <w:t>4.1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Экологическое исследование  воздуха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01.12.1</w:t>
            </w:r>
            <w:r w:rsidR="00503171"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15.12.201</w:t>
            </w:r>
            <w:r w:rsidR="00503171"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B7D53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kern w:val="24"/>
                <w:sz w:val="22"/>
                <w:szCs w:val="22"/>
              </w:rPr>
              <w:t>4.2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Экологическое исследование  почвы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01.12.1</w:t>
            </w:r>
            <w:r w:rsidR="00503171"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15.12.201</w:t>
            </w:r>
            <w:r w:rsidR="00503171"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B7D53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kern w:val="24"/>
                <w:sz w:val="22"/>
                <w:szCs w:val="22"/>
              </w:rPr>
              <w:t>4.3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Экологическое исследование  воды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01.12.1</w:t>
            </w:r>
            <w:r w:rsidR="00503171"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15.12.201</w:t>
            </w:r>
            <w:r w:rsidR="00503171"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3D487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3D48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Формирование экологической активности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kern w:val="24"/>
                <w:sz w:val="22"/>
                <w:szCs w:val="22"/>
              </w:rPr>
              <w:t>5.1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Проведение  обучения по экологической грамотности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1095</w:t>
            </w:r>
            <w:r w:rsidR="006D46CF" w:rsidRPr="00503171">
              <w:rPr>
                <w:color w:val="000000"/>
                <w:kern w:val="24"/>
                <w:sz w:val="26"/>
                <w:szCs w:val="26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  <w:r w:rsidR="00503171">
              <w:rPr>
                <w:color w:val="000000"/>
                <w:kern w:val="24"/>
                <w:sz w:val="26"/>
                <w:szCs w:val="26"/>
              </w:rPr>
              <w:t>20</w:t>
            </w:r>
            <w:r w:rsidRPr="00503171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 w:rsidP="0050317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01.03.202</w:t>
            </w:r>
            <w:r w:rsidR="00503171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5.2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Работа проектных команд по выбранным направлениям (собственными проектами)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3B7D53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28.12.202</w:t>
            </w:r>
            <w:r w:rsidR="00503171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5.2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 xml:space="preserve">Участие проектных команд в конкурсных </w:t>
            </w:r>
            <w:r w:rsidRPr="005F2746">
              <w:rPr>
                <w:color w:val="000000"/>
                <w:kern w:val="24"/>
                <w:szCs w:val="28"/>
              </w:rPr>
              <w:lastRenderedPageBreak/>
              <w:t>мероприятиях по своим направлениям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lastRenderedPageBreak/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28.12.202</w:t>
            </w:r>
            <w:r w:rsidR="00503171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Cs w:val="28"/>
              </w:rPr>
              <w:t>Работа волонтеров по привлечению участников на стороне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28.12.202</w:t>
            </w:r>
            <w:r w:rsidR="00503171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5.4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Обучение экологической грамотности , привлеченных волонтеров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01.12.</w:t>
            </w:r>
            <w:r w:rsidR="00503171">
              <w:rPr>
                <w:color w:val="000000"/>
                <w:kern w:val="24"/>
                <w:sz w:val="26"/>
                <w:szCs w:val="26"/>
              </w:rPr>
              <w:t>19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503171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30.12.202</w:t>
            </w:r>
            <w:r w:rsidR="00503171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F2746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F2746" w:rsidRDefault="006D46CF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Cs w:val="28"/>
              </w:rPr>
              <w:t>Экологические маршруты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03171" w:rsidRDefault="006D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520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6.1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Экологические десанты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E9249B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E924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472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 w:val="28"/>
                <w:szCs w:val="28"/>
              </w:rPr>
              <w:t>6.2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Cs w:val="28"/>
              </w:rPr>
              <w:t>Экологические акции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E9249B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E924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6.3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Реализация экологических проектов, в рамках программы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A90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E9249B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E924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92D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B7D53" w:rsidRPr="006D46CF" w:rsidTr="003D4877">
        <w:trPr>
          <w:trHeight w:val="511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F2746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F2746" w:rsidRDefault="003B7D5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Подведение итогов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3B7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503171" w:rsidRDefault="003B7D53" w:rsidP="00E92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01.02.20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Pr="00503171" w:rsidRDefault="003B7D53" w:rsidP="00E92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C00000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B7D53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F2746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7.1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F2746" w:rsidRDefault="003B7D53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Мониторинг экологических работ</w:t>
            </w:r>
            <w:r w:rsidRPr="005F2746">
              <w:rPr>
                <w:b/>
                <w:bCs/>
                <w:color w:val="000000"/>
                <w:kern w:val="24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A90A6D" w:rsidP="003D487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1095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E9249B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01.01.20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Pr="00503171" w:rsidRDefault="003B7D53" w:rsidP="00E9249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503171">
              <w:rPr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3B7D53" w:rsidRPr="006D46CF" w:rsidRDefault="003B7D53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7.2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Корректировка  программы, с учетом замечаний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3D4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E92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01.02.20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E92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00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3D4877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Cs w:val="28"/>
              </w:rPr>
              <w:t>Выход на новый уровень реализации</w:t>
            </w:r>
          </w:p>
        </w:tc>
        <w:tc>
          <w:tcPr>
            <w:tcW w:w="145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03171" w:rsidRDefault="00A90A6D" w:rsidP="003D4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127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E92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01.02.20</w:t>
            </w:r>
          </w:p>
        </w:tc>
        <w:tc>
          <w:tcPr>
            <w:tcW w:w="214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503171" w:rsidRDefault="00A90A6D" w:rsidP="00E92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71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01.03.202</w:t>
            </w:r>
            <w:r w:rsidR="00E9249B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C0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86EE2" w:rsidRDefault="00386EE2" w:rsidP="00386EE2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2F16BA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Матрица распределения ответственности</w:t>
      </w:r>
    </w:p>
    <w:tbl>
      <w:tblPr>
        <w:tblW w:w="14980" w:type="dxa"/>
        <w:tblBorders>
          <w:top w:val="single" w:sz="8" w:space="0" w:color="9D90A0"/>
          <w:left w:val="single" w:sz="8" w:space="0" w:color="9D90A0"/>
          <w:bottom w:val="single" w:sz="8" w:space="0" w:color="9D90A0"/>
          <w:right w:val="single" w:sz="8" w:space="0" w:color="9D90A0"/>
          <w:insideH w:val="single" w:sz="8" w:space="0" w:color="9D90A0"/>
          <w:insideV w:val="single" w:sz="8" w:space="0" w:color="9D9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023"/>
        <w:gridCol w:w="1232"/>
        <w:gridCol w:w="1807"/>
        <w:gridCol w:w="1779"/>
        <w:gridCol w:w="1779"/>
        <w:gridCol w:w="1779"/>
        <w:gridCol w:w="1779"/>
        <w:gridCol w:w="1779"/>
      </w:tblGrid>
      <w:tr w:rsidR="00386EE2" w:rsidRPr="002F16BA" w:rsidTr="00503171">
        <w:trPr>
          <w:trHeight w:val="590"/>
        </w:trPr>
        <w:tc>
          <w:tcPr>
            <w:tcW w:w="2179" w:type="dxa"/>
            <w:vMerge w:val="restart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Результат</w:t>
            </w:r>
          </w:p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(документ, </w:t>
            </w: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подтверждающий выполнения контрольных событий)</w:t>
            </w:r>
          </w:p>
        </w:tc>
        <w:tc>
          <w:tcPr>
            <w:tcW w:w="7464" w:type="dxa"/>
            <w:gridSpan w:val="5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Роль в проекте / должность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EE2" w:rsidRPr="002F16BA" w:rsidTr="00503171">
        <w:trPr>
          <w:trHeight w:val="10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Куратор 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Руководи-</w:t>
            </w:r>
          </w:p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тель 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ы</w:t>
            </w: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й исполнитель</w:t>
            </w:r>
          </w:p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386EE2" w:rsidRPr="002F16BA" w:rsidTr="00503171">
        <w:trPr>
          <w:trHeight w:val="579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Диагностический инструментарий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</w:p>
        </w:tc>
      </w:tr>
      <w:tr w:rsidR="00386EE2" w:rsidRPr="002F16BA" w:rsidTr="00503171">
        <w:trPr>
          <w:trHeight w:val="793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Нормативно-правовая база развития воспитательной компоненты 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EE2" w:rsidRPr="002F16BA" w:rsidTr="00503171">
        <w:trPr>
          <w:trHeight w:val="793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Научная образовательная основа воспитательной компоненты 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EE2" w:rsidRPr="002F16BA" w:rsidTr="00503171">
        <w:trPr>
          <w:trHeight w:val="978"/>
        </w:trPr>
        <w:tc>
          <w:tcPr>
            <w:tcW w:w="21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Творческая основа воспитательной компоненты </w:t>
            </w:r>
          </w:p>
        </w:tc>
        <w:tc>
          <w:tcPr>
            <w:tcW w:w="102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</w:p>
        </w:tc>
        <w:tc>
          <w:tcPr>
            <w:tcW w:w="123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</w:t>
            </w:r>
          </w:p>
        </w:tc>
        <w:tc>
          <w:tcPr>
            <w:tcW w:w="1807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</w:p>
        </w:tc>
      </w:tr>
    </w:tbl>
    <w:p w:rsidR="00386EE2" w:rsidRPr="002F16BA" w:rsidRDefault="00386EE2" w:rsidP="00386EE2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24"/>
          <w:szCs w:val="24"/>
        </w:rPr>
      </w:pPr>
    </w:p>
    <w:tbl>
      <w:tblPr>
        <w:tblW w:w="15060" w:type="dxa"/>
        <w:tblBorders>
          <w:top w:val="single" w:sz="8" w:space="0" w:color="9D90A0"/>
          <w:left w:val="single" w:sz="8" w:space="0" w:color="9D90A0"/>
          <w:bottom w:val="single" w:sz="8" w:space="0" w:color="9D90A0"/>
          <w:right w:val="single" w:sz="8" w:space="0" w:color="9D90A0"/>
          <w:insideH w:val="single" w:sz="8" w:space="0" w:color="9D90A0"/>
          <w:insideV w:val="single" w:sz="8" w:space="0" w:color="9D9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720"/>
        <w:gridCol w:w="2280"/>
        <w:gridCol w:w="1640"/>
        <w:gridCol w:w="2040"/>
        <w:gridCol w:w="1720"/>
        <w:gridCol w:w="2160"/>
        <w:gridCol w:w="1620"/>
      </w:tblGrid>
      <w:tr w:rsidR="00386EE2" w:rsidRPr="002F16BA" w:rsidTr="00503171">
        <w:trPr>
          <w:trHeight w:val="338"/>
        </w:trPr>
        <w:tc>
          <w:tcPr>
            <w:tcW w:w="188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Согласующий</w:t>
            </w:r>
          </w:p>
        </w:tc>
        <w:tc>
          <w:tcPr>
            <w:tcW w:w="1720" w:type="dxa"/>
            <w:shd w:val="clear" w:color="auto" w:fill="FFC00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С</w:t>
            </w:r>
          </w:p>
        </w:tc>
        <w:tc>
          <w:tcPr>
            <w:tcW w:w="228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Утверждающий</w:t>
            </w:r>
          </w:p>
        </w:tc>
        <w:tc>
          <w:tcPr>
            <w:tcW w:w="1640" w:type="dxa"/>
            <w:shd w:val="clear" w:color="auto" w:fill="0070C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У</w:t>
            </w:r>
          </w:p>
        </w:tc>
        <w:tc>
          <w:tcPr>
            <w:tcW w:w="204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Ответственный за результат</w:t>
            </w:r>
          </w:p>
        </w:tc>
        <w:tc>
          <w:tcPr>
            <w:tcW w:w="1720" w:type="dxa"/>
            <w:shd w:val="clear" w:color="auto" w:fill="92D05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</w:t>
            </w:r>
          </w:p>
        </w:tc>
        <w:tc>
          <w:tcPr>
            <w:tcW w:w="2160" w:type="dxa"/>
            <w:shd w:val="clear" w:color="auto" w:fill="FFFFFF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620" w:type="dxa"/>
            <w:shd w:val="clear" w:color="auto" w:fill="9D90A0"/>
            <w:tcMar>
              <w:top w:w="72" w:type="dxa"/>
              <w:left w:w="143" w:type="dxa"/>
              <w:bottom w:w="72" w:type="dxa"/>
              <w:right w:w="143" w:type="dxa"/>
            </w:tcMar>
            <w:vAlign w:val="center"/>
            <w:hideMark/>
          </w:tcPr>
          <w:p w:rsidR="00386EE2" w:rsidRPr="002F16BA" w:rsidRDefault="00386EE2" w:rsidP="00503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B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И </w:t>
            </w:r>
          </w:p>
        </w:tc>
      </w:tr>
    </w:tbl>
    <w:p w:rsidR="00386EE2" w:rsidRDefault="00386EE2" w:rsidP="00386EE2">
      <w:pPr>
        <w:spacing w:after="0" w:line="240" w:lineRule="auto"/>
        <w:ind w:firstLine="709"/>
        <w:jc w:val="both"/>
        <w:rPr>
          <w:rFonts w:ascii="Calibri" w:eastAsia="+mj-ea" w:hAnsi="Calibri" w:cs="+mj-cs"/>
          <w:b/>
          <w:bCs/>
          <w:kern w:val="24"/>
          <w:sz w:val="64"/>
          <w:szCs w:val="64"/>
        </w:rPr>
      </w:pPr>
    </w:p>
    <w:p w:rsidR="00386EE2" w:rsidRDefault="00386EE2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86EE2" w:rsidRDefault="00386EE2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9249B" w:rsidRDefault="00E9249B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B0E83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7355">
        <w:rPr>
          <w:rFonts w:ascii="Times New Roman" w:hAnsi="Times New Roman" w:cs="Times New Roman"/>
          <w:b/>
          <w:sz w:val="32"/>
          <w:szCs w:val="28"/>
        </w:rPr>
        <w:t>Реестр рисков и возможностей</w: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7015"/>
      </w:tblGrid>
      <w:tr w:rsidR="00301514" w:rsidRPr="00301514" w:rsidTr="00A90A6D">
        <w:trPr>
          <w:trHeight w:val="92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№</w:t>
            </w:r>
          </w:p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Действия по предупреждению риска/ </w:t>
            </w:r>
          </w:p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реализации возможности</w:t>
            </w:r>
          </w:p>
        </w:tc>
      </w:tr>
      <w:tr w:rsidR="00301514" w:rsidRPr="00301514" w:rsidTr="00A90A6D">
        <w:trPr>
          <w:trHeight w:val="75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Отсутствие взаимопонимания проблемной ситуации между специалистами партнеров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Составить план работы специалистов для согласованности деятельности по проекту. </w:t>
            </w:r>
          </w:p>
        </w:tc>
      </w:tr>
      <w:tr w:rsidR="00301514" w:rsidRPr="00301514" w:rsidTr="003B7D53">
        <w:trPr>
          <w:trHeight w:val="1123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Не достаточный уровень материально-технического обеспечения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Активизировать работу по привлечению спонсорских и  внебюджетных средств от приносящей доход деятельности ГАПОУ «НГРТ». </w:t>
            </w:r>
          </w:p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Работа со спонсорами, социальными партнерами. </w:t>
            </w:r>
          </w:p>
        </w:tc>
      </w:tr>
      <w:tr w:rsidR="00301514" w:rsidRPr="00301514" w:rsidTr="003B7D53">
        <w:trPr>
          <w:trHeight w:val="1136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Низкая активность и не заинтересованность студентов в участии проекта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Разнообразить формы работы со студентами (выпуск буклетов, мини-собрания, выпуск стенгазет, размещение информации на сайте, оформление стенда. </w:t>
            </w:r>
          </w:p>
        </w:tc>
      </w:tr>
      <w:tr w:rsidR="00301514" w:rsidRPr="00301514" w:rsidTr="00A90A6D">
        <w:trPr>
          <w:trHeight w:val="80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301514" w:rsidRDefault="00301514" w:rsidP="00A90A6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Затухание активности студентов на последующих этапах деятельности проекта.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right w:w="96" w:type="dxa"/>
            </w:tcMar>
            <w:hideMark/>
          </w:tcPr>
          <w:p w:rsidR="00301514" w:rsidRPr="00301514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Волонтерская деятельность студентов по активизации и привлечению внимания на проблемы экологии. </w:t>
            </w:r>
          </w:p>
        </w:tc>
      </w:tr>
    </w:tbl>
    <w:p w:rsidR="00301514" w:rsidRDefault="00301514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B0E83" w:rsidRPr="00A90A6D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t>Коммуникативная модель</w:t>
      </w:r>
    </w:p>
    <w:tbl>
      <w:tblPr>
        <w:tblW w:w="14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784"/>
        <w:gridCol w:w="2804"/>
        <w:gridCol w:w="2624"/>
        <w:gridCol w:w="2904"/>
        <w:gridCol w:w="2627"/>
      </w:tblGrid>
      <w:tr w:rsidR="00301514" w:rsidRPr="00301514" w:rsidTr="00A90A6D">
        <w:trPr>
          <w:trHeight w:val="95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№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Какая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передается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Кто передает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информацию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Кому передается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Когда передает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информацию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Как передается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1.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Обмен информацией о текущем состоянии проекта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Администратор проекта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Участникам проекта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Еженедельно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(пятница)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Телефонная связь, электронная почта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2.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Документы и информация по проекту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Ответственный по направлению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Администратору проекта и адресаты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Не позже сроков плана-графиков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Телефонная связь, электронная почта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lastRenderedPageBreak/>
              <w:t>3.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Информация о наступивших или возможных рисках и отклонениях по проекту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Администратор проекта, ответственное лицо по направлению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Руководителю проекта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В день поступления информации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Телефонная связь, электронная почта</w:t>
            </w:r>
          </w:p>
        </w:tc>
      </w:tr>
    </w:tbl>
    <w:p w:rsidR="001B0E83" w:rsidRPr="00A90A6D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t>Бюджет</w:t>
      </w:r>
    </w:p>
    <w:tbl>
      <w:tblPr>
        <w:tblW w:w="1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24"/>
        <w:gridCol w:w="616"/>
        <w:gridCol w:w="1226"/>
        <w:gridCol w:w="1134"/>
        <w:gridCol w:w="284"/>
        <w:gridCol w:w="1236"/>
        <w:gridCol w:w="1882"/>
        <w:gridCol w:w="1276"/>
        <w:gridCol w:w="1276"/>
        <w:gridCol w:w="850"/>
        <w:gridCol w:w="1353"/>
        <w:gridCol w:w="69"/>
      </w:tblGrid>
      <w:tr w:rsidR="00301514" w:rsidRPr="00301514" w:rsidTr="00301514">
        <w:trPr>
          <w:gridAfter w:val="1"/>
          <w:wAfter w:w="69" w:type="dxa"/>
          <w:trHeight w:val="465"/>
        </w:trPr>
        <w:tc>
          <w:tcPr>
            <w:tcW w:w="96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мероприятия (результата)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Бюджетные источники финансирования, тыс. рублей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Внебюджетные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источники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финансирования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Всего, 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тысячи</w:t>
            </w:r>
          </w:p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рублей </w:t>
            </w:r>
          </w:p>
        </w:tc>
      </w:tr>
      <w:tr w:rsidR="00301514" w:rsidRPr="00301514" w:rsidTr="00A90A6D">
        <w:trPr>
          <w:gridAfter w:val="1"/>
          <w:wAfter w:w="69" w:type="dxa"/>
          <w:trHeight w:val="626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Федеральный бюджет</w:t>
            </w:r>
          </w:p>
        </w:tc>
        <w:tc>
          <w:tcPr>
            <w:tcW w:w="4536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gridAfter w:val="1"/>
          <w:wAfter w:w="69" w:type="dxa"/>
          <w:trHeight w:val="693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т.ч. субсидии</w:t>
            </w:r>
          </w:p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301514">
        <w:trPr>
          <w:gridAfter w:val="1"/>
          <w:wAfter w:w="69" w:type="dxa"/>
          <w:trHeight w:val="445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«Методическое сопровождение»</w:t>
            </w:r>
          </w:p>
        </w:tc>
      </w:tr>
      <w:tr w:rsidR="00301514" w:rsidRPr="00301514" w:rsidTr="00A90A6D">
        <w:trPr>
          <w:gridAfter w:val="1"/>
          <w:wAfter w:w="69" w:type="dxa"/>
          <w:trHeight w:val="488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«Образовательно-просветительское направление »</w:t>
            </w:r>
          </w:p>
        </w:tc>
      </w:tr>
      <w:tr w:rsidR="00301514" w:rsidRPr="00301514" w:rsidTr="00A90A6D">
        <w:trPr>
          <w:gridAfter w:val="1"/>
          <w:wAfter w:w="69" w:type="dxa"/>
          <w:trHeight w:val="482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«Развитие материально-технической базы»</w:t>
            </w:r>
          </w:p>
        </w:tc>
      </w:tr>
      <w:tr w:rsidR="00301514" w:rsidRPr="00301514" w:rsidTr="00A90A6D">
        <w:trPr>
          <w:trHeight w:val="576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699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Закуп расходных материалов и инвентаря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616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Обеспечение снаряжением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428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Транспортные услуги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E83" w:rsidRPr="00A90A6D" w:rsidRDefault="001B0E83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t>Модель функционирования результатов</w:t>
      </w:r>
      <w:r w:rsidR="003B7D53" w:rsidRPr="00A90A6D">
        <w:rPr>
          <w:rFonts w:ascii="Times New Roman" w:hAnsi="Times New Roman" w:cs="Times New Roman"/>
          <w:b/>
          <w:sz w:val="28"/>
          <w:szCs w:val="28"/>
        </w:rPr>
        <w:t>:</w:t>
      </w:r>
    </w:p>
    <w:p w:rsidR="00A07271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>Продвижение экологического воспитания в техникуме;</w:t>
      </w:r>
    </w:p>
    <w:p w:rsidR="00A07271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грамотности  и культуры студентов; </w:t>
      </w:r>
    </w:p>
    <w:p w:rsidR="00A07271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 и организаторские способности студентов через экологическое воспитание;</w:t>
      </w:r>
    </w:p>
    <w:p w:rsidR="003B7D53" w:rsidRDefault="003B7D53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7D53">
        <w:rPr>
          <w:rFonts w:ascii="Times New Roman" w:hAnsi="Times New Roman" w:cs="Times New Roman"/>
          <w:sz w:val="28"/>
          <w:szCs w:val="28"/>
        </w:rPr>
        <w:t>- Увеличение  количества заинтересованных данной проблемой лиц.</w:t>
      </w:r>
    </w:p>
    <w:p w:rsidR="00A90A6D" w:rsidRDefault="00A90A6D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6D" w:rsidRPr="003B7D53" w:rsidRDefault="00A90A6D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D53" w:rsidRDefault="003B7D53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3897086"/>
            <wp:effectExtent l="0" t="0" r="0" b="0"/>
            <wp:docPr id="1" name="Рисунок 1" descr="http://uch.znate.ru/tw_files2/urls_17/4/d-3859/3859_html_5a2cff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uch.znate.ru/tw_files2/urls_17/4/d-3859/3859_html_5a2cff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99" cy="3898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A6D" w:rsidRDefault="00A90A6D" w:rsidP="001B0E83">
      <w:pPr>
        <w:rPr>
          <w:b/>
          <w:bCs/>
        </w:rPr>
      </w:pPr>
    </w:p>
    <w:p w:rsidR="00E9249B" w:rsidRDefault="00E9249B" w:rsidP="001B0E83">
      <w:pPr>
        <w:rPr>
          <w:b/>
          <w:bCs/>
        </w:rPr>
      </w:pPr>
    </w:p>
    <w:p w:rsidR="00E9249B" w:rsidRDefault="00E9249B" w:rsidP="001B0E83">
      <w:pPr>
        <w:rPr>
          <w:b/>
          <w:bCs/>
        </w:rPr>
      </w:pPr>
    </w:p>
    <w:p w:rsidR="00922569" w:rsidRPr="00A90A6D" w:rsidRDefault="003B7D53" w:rsidP="00AF09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0A6D">
        <w:rPr>
          <w:rFonts w:ascii="Times New Roman" w:hAnsi="Times New Roman" w:cs="Times New Roman"/>
          <w:b/>
          <w:bCs/>
        </w:rPr>
        <w:t>КОМАНДА ПРОЕКТА</w:t>
      </w: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60"/>
        <w:gridCol w:w="6100"/>
        <w:gridCol w:w="3500"/>
      </w:tblGrid>
      <w:tr w:rsidR="003B7D53" w:rsidRPr="003B7D53" w:rsidTr="00AF09EB">
        <w:trPr>
          <w:trHeight w:val="69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№</w:t>
            </w:r>
          </w:p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ФИО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Должность и основное место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Выполняемые в проекте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AF09EB" w:rsidRPr="003B7D53" w:rsidTr="00AF09EB">
        <w:trPr>
          <w:trHeight w:val="52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Александр Николаевич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«НГРТ»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Куратор проекта</w:t>
            </w:r>
          </w:p>
        </w:tc>
      </w:tr>
      <w:tr w:rsidR="00AF09EB" w:rsidRPr="003B7D53" w:rsidTr="00AF09EB">
        <w:trPr>
          <w:trHeight w:val="69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Филькова Лариса Николаевна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профессионального воспитания Министерства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AF09EB" w:rsidRPr="003B7D53" w:rsidTr="00AF09EB">
        <w:trPr>
          <w:trHeight w:val="547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Крухмалева Маргарита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3D4877" w:rsidRPr="003B7D53" w:rsidTr="00AF09EB">
        <w:trPr>
          <w:trHeight w:val="547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Сапрыкина Наталья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D4877" w:rsidRPr="003B7D53" w:rsidRDefault="003D4877" w:rsidP="003D487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3D4877" w:rsidRPr="003B7D53" w:rsidTr="003B7D53">
        <w:trPr>
          <w:trHeight w:val="98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Прохожева Лариса Викторовна-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охраны окружающей среды с химико-аналитическим комплексом ФГБУ ГЦАС "Оренбургский"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Заинтересованная сторона </w:t>
            </w:r>
          </w:p>
        </w:tc>
      </w:tr>
      <w:tr w:rsidR="003D4877" w:rsidRPr="003B7D53" w:rsidTr="00AF09EB">
        <w:trPr>
          <w:trHeight w:val="48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3D4877" w:rsidRPr="003B7D53" w:rsidTr="00AF09EB">
        <w:trPr>
          <w:trHeight w:val="542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3D4877" w:rsidRPr="003B7D53" w:rsidTr="00AF09EB">
        <w:trPr>
          <w:trHeight w:val="55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Куренкова Ангелина Витальевна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Социальный педагог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D4877" w:rsidRPr="003B7D53" w:rsidTr="00AF09EB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3D4877" w:rsidRPr="003B7D53" w:rsidTr="00AF09EB">
        <w:trPr>
          <w:trHeight w:val="41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Церех Ольга Васильевна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Преподаватель  экологии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3D4877" w:rsidRPr="003B7D53" w:rsidTr="00AF09EB">
        <w:trPr>
          <w:trHeight w:val="40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AF09EB" w:rsidRDefault="003D4877" w:rsidP="003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Левина Мария Владимировна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Преподаватель  экологии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3D4877" w:rsidRPr="003B7D53" w:rsidTr="00AF09EB">
        <w:trPr>
          <w:trHeight w:val="32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AF09EB" w:rsidRDefault="003D4877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AF09EB" w:rsidRDefault="003D487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9EB">
              <w:rPr>
                <w:rFonts w:ascii="Times New Roman" w:hAnsi="Times New Roman" w:cs="Times New Roman"/>
                <w:sz w:val="24"/>
                <w:szCs w:val="24"/>
              </w:rPr>
              <w:t>Евстигнеева Людмила Валентиновна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Преподаватель  экологии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877" w:rsidRPr="003B7D53" w:rsidRDefault="003D4877" w:rsidP="003D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3B7D53" w:rsidRPr="00A90A6D" w:rsidRDefault="003B7D53" w:rsidP="00AF09EB">
      <w:pPr>
        <w:spacing w:after="0" w:line="240" w:lineRule="auto"/>
        <w:rPr>
          <w:rFonts w:ascii="Times New Roman" w:hAnsi="Times New Roman" w:cs="Times New Roman"/>
        </w:rPr>
      </w:pPr>
    </w:p>
    <w:sectPr w:rsidR="003B7D53" w:rsidRPr="00A90A6D" w:rsidSect="0050317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6F" w:rsidRDefault="007C2B6F" w:rsidP="003B7D53">
      <w:pPr>
        <w:spacing w:after="0" w:line="240" w:lineRule="auto"/>
      </w:pPr>
      <w:r>
        <w:separator/>
      </w:r>
    </w:p>
  </w:endnote>
  <w:endnote w:type="continuationSeparator" w:id="0">
    <w:p w:rsidR="007C2B6F" w:rsidRDefault="007C2B6F" w:rsidP="003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6F" w:rsidRDefault="007C2B6F" w:rsidP="003B7D53">
      <w:pPr>
        <w:spacing w:after="0" w:line="240" w:lineRule="auto"/>
      </w:pPr>
      <w:r>
        <w:separator/>
      </w:r>
    </w:p>
  </w:footnote>
  <w:footnote w:type="continuationSeparator" w:id="0">
    <w:p w:rsidR="007C2B6F" w:rsidRDefault="007C2B6F" w:rsidP="003B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B33"/>
    <w:multiLevelType w:val="hybridMultilevel"/>
    <w:tmpl w:val="AB86B976"/>
    <w:lvl w:ilvl="0" w:tplc="8660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0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ED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EA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4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C4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29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53BD4"/>
    <w:multiLevelType w:val="hybridMultilevel"/>
    <w:tmpl w:val="B38EEFE8"/>
    <w:lvl w:ilvl="0" w:tplc="794E1E9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611A8"/>
    <w:multiLevelType w:val="hybridMultilevel"/>
    <w:tmpl w:val="F9E0CA84"/>
    <w:lvl w:ilvl="0" w:tplc="BB6A8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80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0E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48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E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629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8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8A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6C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4150F2"/>
    <w:multiLevelType w:val="hybridMultilevel"/>
    <w:tmpl w:val="191CA8FE"/>
    <w:lvl w:ilvl="0" w:tplc="8536DEBA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B28CD1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F4C9F0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AC42432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3D29F04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8D87EA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A9EB71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4EE61B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AB2066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7C161F2D"/>
    <w:multiLevelType w:val="hybridMultilevel"/>
    <w:tmpl w:val="652A7142"/>
    <w:lvl w:ilvl="0" w:tplc="888A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E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5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9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3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0F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9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2E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2A0"/>
    <w:rsid w:val="000E6FA5"/>
    <w:rsid w:val="001409A7"/>
    <w:rsid w:val="001B0E83"/>
    <w:rsid w:val="001B4FC5"/>
    <w:rsid w:val="00301514"/>
    <w:rsid w:val="00323F9B"/>
    <w:rsid w:val="003530CB"/>
    <w:rsid w:val="00386EE2"/>
    <w:rsid w:val="003B6594"/>
    <w:rsid w:val="003B7D53"/>
    <w:rsid w:val="003D4877"/>
    <w:rsid w:val="00503171"/>
    <w:rsid w:val="005508C0"/>
    <w:rsid w:val="005F2746"/>
    <w:rsid w:val="006543BD"/>
    <w:rsid w:val="006827C2"/>
    <w:rsid w:val="00696AB0"/>
    <w:rsid w:val="006D46CF"/>
    <w:rsid w:val="006D5CEA"/>
    <w:rsid w:val="006E4051"/>
    <w:rsid w:val="00700692"/>
    <w:rsid w:val="007555D6"/>
    <w:rsid w:val="007A77CC"/>
    <w:rsid w:val="007C2B6F"/>
    <w:rsid w:val="007D215E"/>
    <w:rsid w:val="007E62E0"/>
    <w:rsid w:val="00822645"/>
    <w:rsid w:val="00895D11"/>
    <w:rsid w:val="008A0149"/>
    <w:rsid w:val="00922569"/>
    <w:rsid w:val="00940CAC"/>
    <w:rsid w:val="009D63FB"/>
    <w:rsid w:val="00A07271"/>
    <w:rsid w:val="00A71F3A"/>
    <w:rsid w:val="00A90A6D"/>
    <w:rsid w:val="00A95DD6"/>
    <w:rsid w:val="00AA66CE"/>
    <w:rsid w:val="00AF09EB"/>
    <w:rsid w:val="00AF2954"/>
    <w:rsid w:val="00B142A0"/>
    <w:rsid w:val="00B20901"/>
    <w:rsid w:val="00BE52E1"/>
    <w:rsid w:val="00C3119B"/>
    <w:rsid w:val="00C41EF7"/>
    <w:rsid w:val="00CB52D2"/>
    <w:rsid w:val="00D054FE"/>
    <w:rsid w:val="00D816E2"/>
    <w:rsid w:val="00E65B37"/>
    <w:rsid w:val="00E9249B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D53"/>
  </w:style>
  <w:style w:type="paragraph" w:styleId="a9">
    <w:name w:val="footer"/>
    <w:basedOn w:val="a"/>
    <w:link w:val="aa"/>
    <w:uiPriority w:val="99"/>
    <w:semiHidden/>
    <w:unhideWhenUsed/>
    <w:rsid w:val="003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ЛПЗ</cp:lastModifiedBy>
  <cp:revision>20</cp:revision>
  <dcterms:created xsi:type="dcterms:W3CDTF">2018-12-15T07:57:00Z</dcterms:created>
  <dcterms:modified xsi:type="dcterms:W3CDTF">2019-12-23T10:29:00Z</dcterms:modified>
</cp:coreProperties>
</file>