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C9" w:rsidRPr="00402F7F" w:rsidRDefault="00DB6BC9" w:rsidP="00DB6BC9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2F7F">
        <w:rPr>
          <w:rFonts w:ascii="Times New Roman" w:eastAsia="Times New Roman" w:hAnsi="Times New Roman" w:cs="Times New Roman"/>
          <w:bCs/>
          <w:sz w:val="28"/>
          <w:szCs w:val="28"/>
        </w:rPr>
        <w:t>Министерство образования Оренбургской области</w:t>
      </w:r>
    </w:p>
    <w:p w:rsidR="00DB6BC9" w:rsidRPr="00402F7F" w:rsidRDefault="00DB6BC9" w:rsidP="00DB6BC9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2F7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Государственное автономное профессиональное образовательное учреждение «Нефтегазоразведочный техникум» г. Оренбурга</w:t>
      </w:r>
    </w:p>
    <w:p w:rsidR="00DB6BC9" w:rsidRPr="00402F7F" w:rsidRDefault="00DB6BC9" w:rsidP="00DB6BC9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6BC9" w:rsidRPr="00402F7F" w:rsidRDefault="007B72C0" w:rsidP="00DB6BC9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49530</wp:posOffset>
            </wp:positionV>
            <wp:extent cx="2239010" cy="1187450"/>
            <wp:effectExtent l="19050" t="0" r="8890" b="0"/>
            <wp:wrapThrough wrapText="bothSides">
              <wp:wrapPolygon edited="0">
                <wp:start x="-184" y="0"/>
                <wp:lineTo x="-184" y="21138"/>
                <wp:lineTo x="21686" y="21138"/>
                <wp:lineTo x="21686" y="0"/>
                <wp:lineTo x="-184" y="0"/>
              </wp:wrapPolygon>
            </wp:wrapThrough>
            <wp:docPr id="1" name="Рисунок 1" descr="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Рисунок 2" descr="Безымянный.jp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2"/>
        <w:gridCol w:w="2352"/>
      </w:tblGrid>
      <w:tr w:rsidR="00DB6BC9" w:rsidRPr="00402F7F" w:rsidTr="00DB6BC9">
        <w:tc>
          <w:tcPr>
            <w:tcW w:w="4927" w:type="dxa"/>
          </w:tcPr>
          <w:p w:rsidR="00DB6BC9" w:rsidRPr="00402F7F" w:rsidRDefault="00DB6BC9" w:rsidP="00DB6BC9">
            <w:pPr>
              <w:tabs>
                <w:tab w:val="left" w:pos="6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B6BC9" w:rsidRPr="00402F7F" w:rsidRDefault="00DB6BC9" w:rsidP="00B46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BC9" w:rsidRPr="00402F7F" w:rsidRDefault="00DB6BC9" w:rsidP="00DB6BC9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6BC9" w:rsidRPr="00402F7F" w:rsidRDefault="00DB6BC9" w:rsidP="00DB6BC9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6BC9" w:rsidRPr="00402F7F" w:rsidRDefault="00DB6BC9" w:rsidP="00DB6BC9">
      <w:pPr>
        <w:framePr w:wrap="notBeside" w:vAnchor="text" w:hAnchor="text" w:xAlign="center" w:y="1"/>
        <w:spacing w:after="160" w:line="259" w:lineRule="auto"/>
        <w:jc w:val="center"/>
        <w:rPr>
          <w:rFonts w:ascii="Calibri" w:eastAsia="Calibri" w:hAnsi="Calibri" w:cs="Times New Roman"/>
          <w:sz w:val="0"/>
          <w:szCs w:val="0"/>
        </w:rPr>
      </w:pPr>
    </w:p>
    <w:p w:rsidR="00DB6BC9" w:rsidRPr="00402F7F" w:rsidRDefault="00DB6BC9" w:rsidP="00DB6BC9">
      <w:pPr>
        <w:ind w:left="-113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6BC9" w:rsidRPr="00402F7F" w:rsidRDefault="00DB6BC9" w:rsidP="00DB6BC9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6BC9" w:rsidRPr="00402F7F" w:rsidRDefault="00DB6BC9" w:rsidP="00DB6BC9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6BC9" w:rsidRPr="00402F7F" w:rsidRDefault="00DB6BC9" w:rsidP="00DB6BC9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6BC9" w:rsidRPr="00402F7F" w:rsidRDefault="00DB6BC9" w:rsidP="00DB6BC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6BC9" w:rsidRPr="00402F7F" w:rsidRDefault="00DB6BC9" w:rsidP="00DB6BC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6BC9" w:rsidRDefault="00DB6BC9" w:rsidP="00DB6BC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6BC9" w:rsidRPr="00402F7F" w:rsidRDefault="00DB6BC9" w:rsidP="00DB6BC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6BC9" w:rsidRPr="00402F7F" w:rsidRDefault="00DB6BC9" w:rsidP="00DB6BC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6BC9" w:rsidRPr="00402F7F" w:rsidRDefault="00DB6BC9" w:rsidP="00DB6BC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6BC9" w:rsidRDefault="00DB6BC9" w:rsidP="00DB6BC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F7F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 ОБРАЗОВАТЕЛЬНАЯ ПРОГРАММА</w:t>
      </w:r>
    </w:p>
    <w:p w:rsidR="00DB6BC9" w:rsidRDefault="00DB6BC9" w:rsidP="00DB6BC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ПРОГРАММА ПРОФЕССИОНАЛЬНОЙ ПЕРЕПОДГОТОВКИ </w:t>
      </w:r>
    </w:p>
    <w:p w:rsidR="00DB6BC9" w:rsidRPr="00402F7F" w:rsidRDefault="00DB6BC9" w:rsidP="00DB6BC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6BC9" w:rsidRPr="009961F4" w:rsidRDefault="00DB6BC9" w:rsidP="00DB6BC9">
      <w:pPr>
        <w:spacing w:after="160" w:line="259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61F4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Б</w:t>
      </w:r>
      <w:r w:rsidR="00FF307E">
        <w:rPr>
          <w:rFonts w:ascii="Times New Roman" w:hAnsi="Times New Roman" w:cs="Times New Roman"/>
          <w:sz w:val="32"/>
          <w:szCs w:val="32"/>
        </w:rPr>
        <w:t>урение</w:t>
      </w:r>
      <w:r w:rsidRPr="00DB6BC9">
        <w:rPr>
          <w:rFonts w:ascii="Times New Roman" w:hAnsi="Times New Roman" w:cs="Times New Roman"/>
          <w:sz w:val="32"/>
          <w:szCs w:val="32"/>
        </w:rPr>
        <w:t xml:space="preserve"> нефтяных и газовых скважин</w:t>
      </w:r>
      <w:r w:rsidRPr="009961F4">
        <w:rPr>
          <w:rFonts w:ascii="Times New Roman" w:hAnsi="Times New Roman" w:cs="Times New Roman"/>
          <w:sz w:val="32"/>
          <w:szCs w:val="32"/>
        </w:rPr>
        <w:t>»</w:t>
      </w:r>
    </w:p>
    <w:p w:rsidR="00DB6BC9" w:rsidRPr="00402F7F" w:rsidRDefault="00DB6BC9" w:rsidP="00DB6BC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2F7F">
        <w:rPr>
          <w:rFonts w:ascii="Times New Roman" w:eastAsia="Calibri" w:hAnsi="Times New Roman" w:cs="Times New Roman"/>
          <w:sz w:val="28"/>
          <w:szCs w:val="28"/>
        </w:rPr>
        <w:t>257 час</w:t>
      </w:r>
    </w:p>
    <w:p w:rsidR="00DB6BC9" w:rsidRPr="00402F7F" w:rsidRDefault="00DB6BC9" w:rsidP="00DB6BC9">
      <w:pPr>
        <w:spacing w:after="160" w:line="259" w:lineRule="auto"/>
        <w:rPr>
          <w:rFonts w:ascii="Calibri" w:eastAsia="Calibri" w:hAnsi="Calibri" w:cs="Times New Roman"/>
        </w:rPr>
      </w:pPr>
    </w:p>
    <w:p w:rsidR="00DB6BC9" w:rsidRPr="00402F7F" w:rsidRDefault="00DB6BC9" w:rsidP="00DB6BC9">
      <w:pPr>
        <w:spacing w:after="160" w:line="259" w:lineRule="auto"/>
        <w:rPr>
          <w:rFonts w:ascii="Calibri" w:eastAsia="Calibri" w:hAnsi="Calibri" w:cs="Times New Roman"/>
        </w:rPr>
      </w:pPr>
    </w:p>
    <w:p w:rsidR="00DB6BC9" w:rsidRPr="00402F7F" w:rsidRDefault="00DB6BC9" w:rsidP="00DB6BC9">
      <w:pPr>
        <w:spacing w:after="160" w:line="259" w:lineRule="auto"/>
        <w:rPr>
          <w:rFonts w:ascii="Calibri" w:eastAsia="Calibri" w:hAnsi="Calibri" w:cs="Times New Roman"/>
        </w:rPr>
      </w:pPr>
    </w:p>
    <w:p w:rsidR="00DB6BC9" w:rsidRPr="00402F7F" w:rsidRDefault="00DB6BC9" w:rsidP="00DB6BC9">
      <w:pPr>
        <w:spacing w:after="160" w:line="259" w:lineRule="auto"/>
        <w:rPr>
          <w:rFonts w:ascii="Calibri" w:eastAsia="Calibri" w:hAnsi="Calibri" w:cs="Times New Roman"/>
        </w:rPr>
      </w:pPr>
    </w:p>
    <w:p w:rsidR="00DB6BC9" w:rsidRDefault="00DB6BC9" w:rsidP="00DB6BC9">
      <w:pPr>
        <w:spacing w:after="160" w:line="259" w:lineRule="auto"/>
        <w:rPr>
          <w:rFonts w:ascii="Calibri" w:eastAsia="Calibri" w:hAnsi="Calibri" w:cs="Times New Roman"/>
        </w:rPr>
      </w:pPr>
    </w:p>
    <w:p w:rsidR="00DB6BC9" w:rsidRDefault="00DB6BC9" w:rsidP="00DB6BC9">
      <w:pPr>
        <w:spacing w:after="160" w:line="259" w:lineRule="auto"/>
        <w:rPr>
          <w:rFonts w:ascii="Calibri" w:eastAsia="Calibri" w:hAnsi="Calibri" w:cs="Times New Roman"/>
        </w:rPr>
      </w:pPr>
    </w:p>
    <w:p w:rsidR="00DB6BC9" w:rsidRDefault="00DB6BC9" w:rsidP="00DB6BC9">
      <w:pPr>
        <w:spacing w:after="160" w:line="259" w:lineRule="auto"/>
        <w:rPr>
          <w:rFonts w:ascii="Calibri" w:eastAsia="Calibri" w:hAnsi="Calibri" w:cs="Times New Roman"/>
        </w:rPr>
      </w:pPr>
    </w:p>
    <w:p w:rsidR="00DB6BC9" w:rsidRPr="00402F7F" w:rsidRDefault="00DB6BC9" w:rsidP="00DB6BC9">
      <w:pPr>
        <w:spacing w:after="160" w:line="259" w:lineRule="auto"/>
        <w:rPr>
          <w:rFonts w:ascii="Calibri" w:eastAsia="Calibri" w:hAnsi="Calibri" w:cs="Times New Roman"/>
        </w:rPr>
      </w:pPr>
    </w:p>
    <w:p w:rsidR="00DB6BC9" w:rsidRPr="00402F7F" w:rsidRDefault="00DB6BC9" w:rsidP="00DB6BC9">
      <w:pPr>
        <w:spacing w:after="160" w:line="259" w:lineRule="auto"/>
        <w:rPr>
          <w:rFonts w:ascii="Calibri" w:eastAsia="Calibri" w:hAnsi="Calibri" w:cs="Times New Roman"/>
        </w:rPr>
      </w:pPr>
    </w:p>
    <w:p w:rsidR="00DB6BC9" w:rsidRPr="00402F7F" w:rsidRDefault="00DB6BC9" w:rsidP="00DB6BC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2F7F">
        <w:rPr>
          <w:rFonts w:ascii="Times New Roman" w:eastAsia="Calibri" w:hAnsi="Times New Roman" w:cs="Times New Roman"/>
          <w:sz w:val="28"/>
          <w:szCs w:val="28"/>
        </w:rPr>
        <w:t>202</w:t>
      </w:r>
      <w:r w:rsidR="00B4640A">
        <w:rPr>
          <w:rFonts w:ascii="Times New Roman" w:eastAsia="Calibri" w:hAnsi="Times New Roman" w:cs="Times New Roman"/>
          <w:sz w:val="28"/>
          <w:szCs w:val="28"/>
        </w:rPr>
        <w:t>1</w:t>
      </w:r>
      <w:r w:rsidRPr="00402F7F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B6BC9" w:rsidRDefault="00DB6BC9" w:rsidP="00DB6BC9"/>
    <w:p w:rsidR="00DB6BC9" w:rsidRDefault="00DB6BC9" w:rsidP="00DB6BC9"/>
    <w:p w:rsidR="00DB6BC9" w:rsidRDefault="00DB6BC9" w:rsidP="00DB6BC9"/>
    <w:p w:rsidR="00DB6BC9" w:rsidRPr="00EE01AD" w:rsidRDefault="00DB6BC9" w:rsidP="00DB6BC9">
      <w:pPr>
        <w:ind w:left="-1276"/>
        <w:rPr>
          <w:rFonts w:ascii="Times New Roman" w:eastAsiaTheme="minorEastAsia" w:hAnsi="Times New Roman" w:cs="Times New Roman"/>
          <w:b/>
        </w:rPr>
      </w:pPr>
      <w:r w:rsidRPr="00EE01A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соответствует нормативным документам:</w:t>
      </w:r>
    </w:p>
    <w:p w:rsidR="00DB6BC9" w:rsidRPr="00EE01AD" w:rsidRDefault="00DB6BC9" w:rsidP="0016183A">
      <w:pPr>
        <w:pStyle w:val="a8"/>
        <w:widowControl w:val="0"/>
        <w:numPr>
          <w:ilvl w:val="0"/>
          <w:numId w:val="4"/>
        </w:num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EE01AD">
        <w:rPr>
          <w:rFonts w:ascii="Times New Roman" w:hAnsi="Times New Roman" w:cs="Times New Roman"/>
          <w:sz w:val="28"/>
          <w:szCs w:val="28"/>
        </w:rPr>
        <w:t>Федеральному закону Российской Федерации от 29 декабря 2012 г. № 273-Ф3 «Об образовании в Российской Федерации»;</w:t>
      </w:r>
    </w:p>
    <w:p w:rsidR="00DB6BC9" w:rsidRPr="00EE01AD" w:rsidRDefault="00DB6BC9" w:rsidP="0016183A">
      <w:pPr>
        <w:pStyle w:val="a8"/>
        <w:widowControl w:val="0"/>
        <w:numPr>
          <w:ilvl w:val="0"/>
          <w:numId w:val="4"/>
        </w:numPr>
        <w:spacing w:after="0" w:line="240" w:lineRule="auto"/>
        <w:ind w:left="-127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0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Общероссийскому классификатору занятий (код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3115</w:t>
      </w:r>
      <w:r w:rsidRPr="00EE0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Техник-механик»)</w:t>
      </w:r>
      <w:r w:rsidRPr="00EE0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DB6BC9" w:rsidRPr="00EE01AD" w:rsidRDefault="00DB6BC9" w:rsidP="0016183A">
      <w:pPr>
        <w:pStyle w:val="a8"/>
        <w:widowControl w:val="0"/>
        <w:numPr>
          <w:ilvl w:val="0"/>
          <w:numId w:val="4"/>
        </w:numPr>
        <w:spacing w:after="0" w:line="240" w:lineRule="auto"/>
        <w:ind w:left="-127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0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Единому квалификационному справочнику должностей руководителей, специалистов и других служащих («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Техник</w:t>
      </w:r>
      <w:r w:rsidRPr="00EE0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»); </w:t>
      </w:r>
    </w:p>
    <w:p w:rsidR="009B5C81" w:rsidRDefault="00DB6BC9" w:rsidP="009B5C81">
      <w:pPr>
        <w:pStyle w:val="a8"/>
        <w:widowControl w:val="0"/>
        <w:numPr>
          <w:ilvl w:val="0"/>
          <w:numId w:val="4"/>
        </w:numPr>
        <w:spacing w:after="0" w:line="240" w:lineRule="auto"/>
        <w:ind w:left="-1276" w:hanging="42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C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Приказу Минобрнауки от 01.07.2013г №499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DB6BC9" w:rsidRPr="009B5C81" w:rsidRDefault="00DB6BC9" w:rsidP="009B5C81">
      <w:pPr>
        <w:pStyle w:val="a8"/>
        <w:widowControl w:val="0"/>
        <w:numPr>
          <w:ilvl w:val="0"/>
          <w:numId w:val="4"/>
        </w:numPr>
        <w:spacing w:after="0" w:line="240" w:lineRule="auto"/>
        <w:ind w:left="-1276" w:hanging="42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C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Профессиональный стандарт </w:t>
      </w:r>
      <w:r w:rsidR="009B5C81" w:rsidRPr="009B5C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«Буровой супервайзер в нефтегазовой отрасли» (регистрационный номер 256), утвержденного приказом Минтруда России № 942н от «27» ноября 2014 г.</w:t>
      </w:r>
    </w:p>
    <w:p w:rsidR="00DB6BC9" w:rsidRPr="00291218" w:rsidRDefault="00DB6BC9" w:rsidP="00DB6BC9">
      <w:pPr>
        <w:ind w:left="-127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01A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Организация-разработчик:</w:t>
      </w:r>
      <w:r w:rsidRPr="0029121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Государственное автономное профессиональное образовательное учреждение «Нефтегазоразведочный техникум» г. Оренбурга.</w:t>
      </w:r>
    </w:p>
    <w:p w:rsidR="00DB6BC9" w:rsidRDefault="00DB6BC9" w:rsidP="00DB6BC9">
      <w:pPr>
        <w:ind w:left="-12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6BC9" w:rsidRPr="00EE01AD" w:rsidRDefault="00DB6BC9" w:rsidP="00DB6BC9">
      <w:pPr>
        <w:ind w:left="-127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01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Разработчики: </w:t>
      </w:r>
    </w:p>
    <w:p w:rsidR="00DB6BC9" w:rsidRDefault="00DB6BC9" w:rsidP="0016183A">
      <w:pPr>
        <w:pStyle w:val="a8"/>
        <w:widowControl w:val="0"/>
        <w:numPr>
          <w:ilvl w:val="0"/>
          <w:numId w:val="5"/>
        </w:numPr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преподаватель</w:t>
      </w:r>
      <w:r w:rsidRPr="00EE0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Помогаев Александр Павлович</w:t>
      </w:r>
      <w:r w:rsidRPr="00EE0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DB6BC9" w:rsidRPr="00EE01AD" w:rsidRDefault="00DB6BC9" w:rsidP="0016183A">
      <w:pPr>
        <w:pStyle w:val="a8"/>
        <w:widowControl w:val="0"/>
        <w:numPr>
          <w:ilvl w:val="0"/>
          <w:numId w:val="5"/>
        </w:numPr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преподаватель</w:t>
      </w:r>
      <w:r w:rsidRPr="00EE0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Ефименков Александр Николаевич</w:t>
      </w:r>
      <w:r w:rsidRPr="00EE0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DB6BC9" w:rsidRPr="00EE01AD" w:rsidRDefault="00DB6BC9" w:rsidP="0016183A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01AD">
        <w:rPr>
          <w:rFonts w:ascii="Times New Roman" w:eastAsia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Pr="00EE01AD">
        <w:rPr>
          <w:rFonts w:ascii="Times New Roman" w:eastAsia="Times New Roman" w:hAnsi="Times New Roman" w:cs="Times New Roman"/>
          <w:sz w:val="28"/>
          <w:szCs w:val="28"/>
        </w:rPr>
        <w:t xml:space="preserve"> наук, </w:t>
      </w:r>
      <w:r>
        <w:rPr>
          <w:rFonts w:ascii="Times New Roman" w:eastAsia="Times New Roman" w:hAnsi="Times New Roman" w:cs="Times New Roman"/>
          <w:sz w:val="28"/>
          <w:szCs w:val="28"/>
        </w:rPr>
        <w:t>Кобылкин Дмитрий Сергеевич</w:t>
      </w:r>
      <w:r w:rsidRPr="00EE01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6BC9" w:rsidRDefault="00DB6BC9" w:rsidP="00DB6BC9">
      <w:pPr>
        <w:ind w:left="-127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6BC9" w:rsidRDefault="00DB6BC9" w:rsidP="00DB6BC9"/>
    <w:p w:rsidR="00DB6BC9" w:rsidRDefault="00DB6BC9" w:rsidP="00DB6BC9"/>
    <w:p w:rsidR="00DB6BC9" w:rsidRDefault="00DB6BC9" w:rsidP="00DB6BC9"/>
    <w:p w:rsidR="00DB6BC9" w:rsidRDefault="00DB6BC9" w:rsidP="00DB6BC9"/>
    <w:p w:rsidR="00DB6BC9" w:rsidRDefault="00DB6BC9" w:rsidP="00DB6BC9"/>
    <w:p w:rsidR="00DB6BC9" w:rsidRDefault="00DB6BC9" w:rsidP="00DB6BC9"/>
    <w:p w:rsidR="00DB6BC9" w:rsidRDefault="00DB6BC9" w:rsidP="00DB6BC9"/>
    <w:p w:rsidR="00DB6BC9" w:rsidRDefault="00DB6BC9" w:rsidP="00DB6BC9"/>
    <w:p w:rsidR="00DB6BC9" w:rsidRDefault="00DB6BC9" w:rsidP="00DB6BC9"/>
    <w:p w:rsidR="00DB6BC9" w:rsidRDefault="00DB6BC9" w:rsidP="00DB6BC9"/>
    <w:p w:rsidR="00DB6BC9" w:rsidRDefault="00DB6BC9" w:rsidP="00DB6BC9"/>
    <w:p w:rsidR="00DB6BC9" w:rsidRDefault="00DB6BC9" w:rsidP="00DB6BC9"/>
    <w:p w:rsidR="00DB6BC9" w:rsidRDefault="00DB6BC9" w:rsidP="00DB6BC9"/>
    <w:p w:rsidR="00DB6BC9" w:rsidRDefault="00DB6BC9" w:rsidP="00DB6BC9"/>
    <w:p w:rsidR="00DB6BC9" w:rsidRDefault="00DB6BC9" w:rsidP="00DB6BC9"/>
    <w:p w:rsidR="00DB6BC9" w:rsidRDefault="00DB6BC9" w:rsidP="00DB6BC9">
      <w:pPr>
        <w:jc w:val="center"/>
      </w:pPr>
      <w:r w:rsidRPr="00402F7F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tbl>
      <w:tblPr>
        <w:tblStyle w:val="a7"/>
        <w:tblW w:w="9923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1"/>
        <w:gridCol w:w="992"/>
      </w:tblGrid>
      <w:tr w:rsidR="00DB6BC9" w:rsidRPr="00DB6BC9" w:rsidTr="00DB6BC9">
        <w:tc>
          <w:tcPr>
            <w:tcW w:w="8931" w:type="dxa"/>
          </w:tcPr>
          <w:p w:rsidR="00DB6BC9" w:rsidRPr="00DB6BC9" w:rsidRDefault="00DB6BC9" w:rsidP="00DB6BC9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 w:rsidRPr="00DB6BC9">
              <w:rPr>
                <w:rStyle w:val="114pt"/>
                <w:rFonts w:eastAsiaTheme="minorHAnsi"/>
                <w:b w:val="0"/>
                <w:color w:val="auto"/>
                <w:sz w:val="24"/>
                <w:szCs w:val="24"/>
              </w:rPr>
              <w:t>1. Общая характеристика программы</w:t>
            </w:r>
            <w:r w:rsidRPr="00DB6BC9">
              <w:rPr>
                <w:rFonts w:ascii="Times New Roman" w:hAnsi="Times New Roman" w:cs="Times New Roman"/>
                <w:bCs/>
              </w:rPr>
              <w:t>……………......................................................</w:t>
            </w:r>
          </w:p>
        </w:tc>
        <w:tc>
          <w:tcPr>
            <w:tcW w:w="992" w:type="dxa"/>
            <w:vAlign w:val="center"/>
          </w:tcPr>
          <w:p w:rsidR="00DB6BC9" w:rsidRPr="00DB6BC9" w:rsidRDefault="00DB6BC9" w:rsidP="00DB6BC9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 w:rsidRPr="00DB6BC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DB6BC9" w:rsidRPr="00DB6BC9" w:rsidTr="00DB6BC9">
        <w:tc>
          <w:tcPr>
            <w:tcW w:w="8931" w:type="dxa"/>
          </w:tcPr>
          <w:p w:rsidR="00DB6BC9" w:rsidRPr="00DB6BC9" w:rsidRDefault="00DB6BC9" w:rsidP="00DB6BC9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 w:rsidRPr="00DB6BC9">
              <w:rPr>
                <w:rStyle w:val="221"/>
                <w:rFonts w:eastAsiaTheme="minorHAnsi"/>
                <w:b w:val="0"/>
                <w:bCs w:val="0"/>
                <w:color w:val="auto"/>
              </w:rPr>
              <w:lastRenderedPageBreak/>
              <w:t>1.1 Цель реализации программы</w:t>
            </w:r>
            <w:r w:rsidRPr="00DB6BC9">
              <w:rPr>
                <w:rFonts w:ascii="Times New Roman" w:hAnsi="Times New Roman" w:cs="Times New Roman"/>
              </w:rPr>
              <w:t>……………..............................................................</w:t>
            </w:r>
          </w:p>
        </w:tc>
        <w:tc>
          <w:tcPr>
            <w:tcW w:w="992" w:type="dxa"/>
            <w:vAlign w:val="center"/>
          </w:tcPr>
          <w:p w:rsidR="00DB6BC9" w:rsidRPr="00DB6BC9" w:rsidRDefault="00DB6BC9" w:rsidP="00DB6BC9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 w:rsidRPr="00DB6BC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DB6BC9" w:rsidRPr="00DB6BC9" w:rsidTr="00DB6BC9">
        <w:tc>
          <w:tcPr>
            <w:tcW w:w="8931" w:type="dxa"/>
          </w:tcPr>
          <w:p w:rsidR="00DB6BC9" w:rsidRPr="00DB6BC9" w:rsidRDefault="00DB6BC9" w:rsidP="006B5658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 w:rsidRPr="00DB6BC9">
              <w:rPr>
                <w:rFonts w:ascii="Times New Roman" w:hAnsi="Times New Roman" w:cs="Times New Roman"/>
                <w:shd w:val="clear" w:color="auto" w:fill="FFFFFF"/>
              </w:rPr>
              <w:t xml:space="preserve">1.2 </w:t>
            </w:r>
            <w:r w:rsidR="006B5658" w:rsidRPr="00DB6BC9">
              <w:rPr>
                <w:rStyle w:val="221"/>
                <w:rFonts w:eastAsiaTheme="minorHAnsi"/>
                <w:b w:val="0"/>
                <w:color w:val="auto"/>
              </w:rPr>
              <w:t>Требования к уровню подготовки поступающего на обучение, необходимому для освоения программы (категория слушателей)</w:t>
            </w:r>
            <w:r w:rsidR="006B5658" w:rsidRPr="00DB6BC9">
              <w:rPr>
                <w:rFonts w:ascii="Times New Roman" w:hAnsi="Times New Roman" w:cs="Times New Roman"/>
                <w:bCs/>
              </w:rPr>
              <w:t xml:space="preserve"> ……………..…</w:t>
            </w:r>
            <w:r w:rsidR="006B5658">
              <w:rPr>
                <w:rFonts w:ascii="Times New Roman" w:hAnsi="Times New Roman" w:cs="Times New Roman"/>
                <w:bCs/>
              </w:rPr>
              <w:t>………………………….</w:t>
            </w:r>
          </w:p>
        </w:tc>
        <w:tc>
          <w:tcPr>
            <w:tcW w:w="992" w:type="dxa"/>
            <w:vAlign w:val="center"/>
          </w:tcPr>
          <w:p w:rsidR="00DB6BC9" w:rsidRPr="00DB6BC9" w:rsidRDefault="00DB6BC9" w:rsidP="00DB6BC9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 w:rsidRPr="00DB6BC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DB6BC9" w:rsidRPr="00DB6BC9" w:rsidTr="00DB6BC9">
        <w:tc>
          <w:tcPr>
            <w:tcW w:w="8931" w:type="dxa"/>
          </w:tcPr>
          <w:p w:rsidR="00DB6BC9" w:rsidRPr="00DB6BC9" w:rsidRDefault="00DB6BC9" w:rsidP="006B5658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 w:rsidRPr="00DB6BC9">
              <w:rPr>
                <w:rStyle w:val="221"/>
                <w:rFonts w:eastAsiaTheme="minorHAnsi"/>
                <w:b w:val="0"/>
                <w:bCs w:val="0"/>
                <w:color w:val="auto"/>
              </w:rPr>
              <w:t>1.3</w:t>
            </w:r>
            <w:r w:rsidRPr="00DB6BC9">
              <w:rPr>
                <w:rStyle w:val="221"/>
                <w:rFonts w:eastAsiaTheme="minorHAnsi"/>
                <w:b w:val="0"/>
                <w:color w:val="auto"/>
              </w:rPr>
              <w:t xml:space="preserve">. </w:t>
            </w:r>
            <w:r w:rsidR="006B5658" w:rsidRPr="00DB6BC9">
              <w:rPr>
                <w:rStyle w:val="221"/>
                <w:rFonts w:eastAsiaTheme="minorHAnsi"/>
                <w:b w:val="0"/>
                <w:bCs w:val="0"/>
                <w:color w:val="auto"/>
              </w:rPr>
              <w:t>Характеристика нового вида профессиональной деятельности</w:t>
            </w:r>
            <w:r w:rsidR="006B5658" w:rsidRPr="00DB6BC9">
              <w:rPr>
                <w:rFonts w:ascii="Times New Roman" w:hAnsi="Times New Roman" w:cs="Times New Roman"/>
              </w:rPr>
              <w:t>………………</w:t>
            </w:r>
            <w:r w:rsidR="006B5658">
              <w:rPr>
                <w:rFonts w:ascii="Times New Roman" w:hAnsi="Times New Roman" w:cs="Times New Roman"/>
              </w:rPr>
              <w:t>.,.</w:t>
            </w:r>
          </w:p>
        </w:tc>
        <w:tc>
          <w:tcPr>
            <w:tcW w:w="992" w:type="dxa"/>
            <w:vAlign w:val="center"/>
          </w:tcPr>
          <w:p w:rsidR="00DB6BC9" w:rsidRPr="00DB6BC9" w:rsidRDefault="00DB6BC9" w:rsidP="00DB6BC9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 w:rsidRPr="00DB6BC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DB6BC9" w:rsidRPr="00DB6BC9" w:rsidTr="00DB6BC9">
        <w:tc>
          <w:tcPr>
            <w:tcW w:w="8931" w:type="dxa"/>
          </w:tcPr>
          <w:p w:rsidR="00DB6BC9" w:rsidRPr="00DB6BC9" w:rsidRDefault="00DB6BC9" w:rsidP="007C0791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 w:rsidRPr="00DB6BC9">
              <w:rPr>
                <w:rFonts w:ascii="Times New Roman" w:hAnsi="Times New Roman" w:cs="Times New Roman"/>
              </w:rPr>
              <w:t xml:space="preserve">1.4 </w:t>
            </w:r>
            <w:r w:rsidR="007C0791" w:rsidRPr="00DB6BC9">
              <w:rPr>
                <w:rFonts w:ascii="Times New Roman" w:hAnsi="Times New Roman" w:cs="Times New Roman"/>
                <w:noProof/>
              </w:rPr>
              <w:t>Планируемые результатыобучения</w:t>
            </w:r>
            <w:r w:rsidR="007C0791" w:rsidRPr="00DB6BC9">
              <w:rPr>
                <w:rFonts w:ascii="Times New Roman" w:hAnsi="Times New Roman" w:cs="Times New Roman"/>
              </w:rPr>
              <w:t>…………………………………………..…</w:t>
            </w:r>
          </w:p>
        </w:tc>
        <w:tc>
          <w:tcPr>
            <w:tcW w:w="992" w:type="dxa"/>
            <w:vAlign w:val="center"/>
          </w:tcPr>
          <w:p w:rsidR="00DB6BC9" w:rsidRPr="00DB6BC9" w:rsidRDefault="006B5658" w:rsidP="00DB6BC9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DB6BC9" w:rsidRPr="00DB6BC9" w:rsidTr="00DB6BC9">
        <w:tc>
          <w:tcPr>
            <w:tcW w:w="8931" w:type="dxa"/>
          </w:tcPr>
          <w:p w:rsidR="00DB6BC9" w:rsidRPr="00DB6BC9" w:rsidRDefault="00DB6BC9" w:rsidP="006B5658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 w:rsidRPr="00DB6BC9">
              <w:rPr>
                <w:rStyle w:val="221"/>
                <w:rFonts w:eastAsiaTheme="minorHAnsi"/>
                <w:b w:val="0"/>
                <w:bCs w:val="0"/>
                <w:color w:val="auto"/>
              </w:rPr>
              <w:t xml:space="preserve">1.5. </w:t>
            </w:r>
            <w:r w:rsidR="006B5658">
              <w:rPr>
                <w:rStyle w:val="221"/>
                <w:rFonts w:eastAsiaTheme="minorHAnsi"/>
                <w:b w:val="0"/>
                <w:bCs w:val="0"/>
                <w:color w:val="auto"/>
              </w:rPr>
              <w:t>Трудоемкость обучения…………………………………………………………..</w:t>
            </w:r>
          </w:p>
        </w:tc>
        <w:tc>
          <w:tcPr>
            <w:tcW w:w="992" w:type="dxa"/>
            <w:vAlign w:val="center"/>
          </w:tcPr>
          <w:p w:rsidR="00DB6BC9" w:rsidRPr="00DB6BC9" w:rsidRDefault="006B5658" w:rsidP="00DB6BC9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DB6BC9" w:rsidRPr="00DB6BC9" w:rsidTr="00DB6BC9">
        <w:tc>
          <w:tcPr>
            <w:tcW w:w="8931" w:type="dxa"/>
          </w:tcPr>
          <w:p w:rsidR="00DB6BC9" w:rsidRPr="00DB6BC9" w:rsidRDefault="00DB6BC9" w:rsidP="006B5658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 w:rsidRPr="00DB6BC9">
              <w:rPr>
                <w:rFonts w:ascii="Times New Roman" w:hAnsi="Times New Roman" w:cs="Times New Roman"/>
                <w:noProof/>
              </w:rPr>
              <w:t xml:space="preserve">1.6 </w:t>
            </w:r>
            <w:r w:rsidR="006B5658">
              <w:rPr>
                <w:rFonts w:ascii="Times New Roman" w:hAnsi="Times New Roman" w:cs="Times New Roman"/>
                <w:noProof/>
              </w:rPr>
              <w:t>Ф</w:t>
            </w:r>
            <w:r w:rsidR="006B5658" w:rsidRPr="00DB6BC9">
              <w:rPr>
                <w:rFonts w:ascii="Times New Roman" w:hAnsi="Times New Roman" w:cs="Times New Roman"/>
              </w:rPr>
              <w:t>орма обучения</w:t>
            </w:r>
            <w:r w:rsidR="006B5658" w:rsidRPr="00DB6BC9">
              <w:rPr>
                <w:rFonts w:ascii="Times New Roman" w:hAnsi="Times New Roman" w:cs="Times New Roman"/>
                <w:bCs/>
              </w:rPr>
              <w:t>………………</w:t>
            </w:r>
            <w:r w:rsidR="006B5658">
              <w:rPr>
                <w:rFonts w:ascii="Times New Roman" w:hAnsi="Times New Roman" w:cs="Times New Roman"/>
                <w:bCs/>
              </w:rPr>
              <w:t>………………………………………………….</w:t>
            </w:r>
            <w:r w:rsidR="006B5658" w:rsidRPr="00DB6BC9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992" w:type="dxa"/>
            <w:vAlign w:val="center"/>
          </w:tcPr>
          <w:p w:rsidR="00DB6BC9" w:rsidRPr="00DB6BC9" w:rsidRDefault="006B5658" w:rsidP="006B5658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DB6BC9" w:rsidRPr="00DB6BC9" w:rsidTr="00DB6BC9">
        <w:tc>
          <w:tcPr>
            <w:tcW w:w="8931" w:type="dxa"/>
          </w:tcPr>
          <w:p w:rsidR="00DB6BC9" w:rsidRPr="00DB6BC9" w:rsidRDefault="00DB6BC9" w:rsidP="00DB6BC9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 w:rsidRPr="00DB6BC9">
              <w:rPr>
                <w:rFonts w:ascii="Times New Roman" w:eastAsia="Times New Roman" w:hAnsi="Times New Roman" w:cs="Times New Roman"/>
                <w:bCs/>
              </w:rPr>
              <w:t xml:space="preserve">1.7 </w:t>
            </w:r>
            <w:r w:rsidR="006B5658" w:rsidRPr="006B5658">
              <w:rPr>
                <w:rFonts w:ascii="Times New Roman" w:eastAsia="Times New Roman" w:hAnsi="Times New Roman" w:cs="Times New Roman"/>
                <w:bCs/>
              </w:rPr>
              <w:t xml:space="preserve">Документ, выдаваемый по результатам освоения программы </w:t>
            </w:r>
            <w:r w:rsidRPr="00DB6BC9">
              <w:rPr>
                <w:rFonts w:ascii="Times New Roman" w:hAnsi="Times New Roman" w:cs="Times New Roman"/>
              </w:rPr>
              <w:t>……</w:t>
            </w:r>
            <w:r w:rsidR="006B5658">
              <w:rPr>
                <w:rFonts w:ascii="Times New Roman" w:hAnsi="Times New Roman" w:cs="Times New Roman"/>
              </w:rPr>
              <w:t>……….</w:t>
            </w:r>
            <w:r w:rsidRPr="00DB6BC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2" w:type="dxa"/>
            <w:vAlign w:val="center"/>
          </w:tcPr>
          <w:p w:rsidR="00DB6BC9" w:rsidRPr="00DB6BC9" w:rsidRDefault="007C0791" w:rsidP="007C0791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DB6BC9" w:rsidRPr="00DB6BC9" w:rsidTr="00DB6BC9">
        <w:tc>
          <w:tcPr>
            <w:tcW w:w="8931" w:type="dxa"/>
          </w:tcPr>
          <w:p w:rsidR="00DB6BC9" w:rsidRPr="00DB6BC9" w:rsidRDefault="00DB6BC9" w:rsidP="00DB6BC9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 w:rsidRPr="00DB6BC9">
              <w:rPr>
                <w:rFonts w:ascii="Times New Roman" w:eastAsia="Times New Roman" w:hAnsi="Times New Roman" w:cs="Times New Roman"/>
                <w:bCs/>
              </w:rPr>
              <w:t>2.Содержание программы</w:t>
            </w:r>
            <w:r w:rsidRPr="00DB6BC9">
              <w:rPr>
                <w:rFonts w:ascii="Times New Roman" w:hAnsi="Times New Roman" w:cs="Times New Roman"/>
              </w:rPr>
              <w:t>………………………………………………………….…</w:t>
            </w:r>
          </w:p>
        </w:tc>
        <w:tc>
          <w:tcPr>
            <w:tcW w:w="992" w:type="dxa"/>
            <w:vAlign w:val="center"/>
          </w:tcPr>
          <w:p w:rsidR="00DB6BC9" w:rsidRPr="00DB6BC9" w:rsidRDefault="007C0791" w:rsidP="007C0791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DB6BC9" w:rsidRPr="00DB6BC9" w:rsidTr="00DB6BC9">
        <w:tc>
          <w:tcPr>
            <w:tcW w:w="8931" w:type="dxa"/>
          </w:tcPr>
          <w:p w:rsidR="00DB6BC9" w:rsidRPr="00DB6BC9" w:rsidRDefault="00DB6BC9" w:rsidP="00DB6BC9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 w:rsidRPr="00DB6BC9">
              <w:rPr>
                <w:rFonts w:ascii="Times New Roman" w:eastAsia="Times New Roman" w:hAnsi="Times New Roman" w:cs="Times New Roman"/>
                <w:bCs/>
              </w:rPr>
              <w:t>2.1 Учебный план</w:t>
            </w:r>
            <w:r w:rsidRPr="00DB6BC9">
              <w:rPr>
                <w:rFonts w:ascii="Times New Roman" w:hAnsi="Times New Roman" w:cs="Times New Roman"/>
              </w:rPr>
              <w:t>………………………………………………………………….…</w:t>
            </w:r>
          </w:p>
        </w:tc>
        <w:tc>
          <w:tcPr>
            <w:tcW w:w="992" w:type="dxa"/>
            <w:vAlign w:val="center"/>
          </w:tcPr>
          <w:p w:rsidR="00DB6BC9" w:rsidRPr="00DB6BC9" w:rsidRDefault="007C0791" w:rsidP="007C0791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DB6BC9" w:rsidRPr="00DB6BC9" w:rsidTr="00DB6BC9">
        <w:tc>
          <w:tcPr>
            <w:tcW w:w="8931" w:type="dxa"/>
          </w:tcPr>
          <w:p w:rsidR="00DB6BC9" w:rsidRPr="00DB6BC9" w:rsidRDefault="00DB6BC9" w:rsidP="00DB6BC9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 w:rsidRPr="00DB6BC9">
              <w:rPr>
                <w:rFonts w:ascii="Times New Roman" w:eastAsia="Calibri" w:hAnsi="Times New Roman" w:cs="Times New Roman"/>
              </w:rPr>
              <w:t>2.2 Календарный учебный график</w:t>
            </w:r>
            <w:r w:rsidRPr="00DB6BC9">
              <w:rPr>
                <w:rFonts w:ascii="Times New Roman" w:hAnsi="Times New Roman" w:cs="Times New Roman"/>
              </w:rPr>
              <w:t>……………………………………………...……</w:t>
            </w:r>
          </w:p>
        </w:tc>
        <w:tc>
          <w:tcPr>
            <w:tcW w:w="992" w:type="dxa"/>
            <w:vAlign w:val="center"/>
          </w:tcPr>
          <w:p w:rsidR="00DB6BC9" w:rsidRPr="00DB6BC9" w:rsidRDefault="007C0791" w:rsidP="007C0791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  <w:tr w:rsidR="00DB6BC9" w:rsidRPr="00DB6BC9" w:rsidTr="00DB6BC9">
        <w:tc>
          <w:tcPr>
            <w:tcW w:w="8931" w:type="dxa"/>
          </w:tcPr>
          <w:p w:rsidR="00DB6BC9" w:rsidRPr="00DB6BC9" w:rsidRDefault="00DB6BC9" w:rsidP="00DB6BC9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 w:rsidRPr="00DB6BC9">
              <w:rPr>
                <w:rFonts w:ascii="Times New Roman" w:hAnsi="Times New Roman" w:cs="Times New Roman"/>
              </w:rPr>
              <w:t>3. Рабочие программы учебных разделов, курсов, дисциплин………………….…</w:t>
            </w:r>
          </w:p>
        </w:tc>
        <w:tc>
          <w:tcPr>
            <w:tcW w:w="992" w:type="dxa"/>
            <w:vAlign w:val="center"/>
          </w:tcPr>
          <w:p w:rsidR="00DB6BC9" w:rsidRPr="00DB6BC9" w:rsidRDefault="007C0791" w:rsidP="007C0791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  <w:tr w:rsidR="00DB6BC9" w:rsidRPr="00DB6BC9" w:rsidTr="00DB6BC9">
        <w:tc>
          <w:tcPr>
            <w:tcW w:w="8931" w:type="dxa"/>
          </w:tcPr>
          <w:p w:rsidR="00DB6BC9" w:rsidRPr="00DB6BC9" w:rsidRDefault="00DB6BC9" w:rsidP="00DB6BC9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 w:rsidRPr="00DB6BC9">
              <w:rPr>
                <w:rFonts w:ascii="Times New Roman" w:hAnsi="Times New Roman" w:cs="Times New Roman"/>
                <w:noProof/>
              </w:rPr>
              <w:t>4.  Организация образовательногопроцесса</w:t>
            </w:r>
            <w:r w:rsidRPr="00DB6BC9">
              <w:rPr>
                <w:rFonts w:ascii="Times New Roman" w:hAnsi="Times New Roman" w:cs="Times New Roman"/>
              </w:rPr>
              <w:t>…………………………………….…</w:t>
            </w:r>
          </w:p>
        </w:tc>
        <w:tc>
          <w:tcPr>
            <w:tcW w:w="992" w:type="dxa"/>
            <w:vAlign w:val="center"/>
          </w:tcPr>
          <w:p w:rsidR="00DB6BC9" w:rsidRPr="00DB6BC9" w:rsidRDefault="007C0791" w:rsidP="007C0791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</w:t>
            </w:r>
          </w:p>
        </w:tc>
      </w:tr>
      <w:tr w:rsidR="00DB6BC9" w:rsidRPr="00DB6BC9" w:rsidTr="00DB6BC9">
        <w:tc>
          <w:tcPr>
            <w:tcW w:w="8931" w:type="dxa"/>
          </w:tcPr>
          <w:p w:rsidR="00DB6BC9" w:rsidRPr="00DB6BC9" w:rsidRDefault="00DB6BC9" w:rsidP="00DB6BC9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 w:rsidRPr="00DB6BC9">
              <w:rPr>
                <w:rFonts w:ascii="Times New Roman" w:hAnsi="Times New Roman" w:cs="Times New Roman"/>
                <w:noProof/>
              </w:rPr>
              <w:t>4.1 Материально-техническоеобеспечение</w:t>
            </w:r>
            <w:r w:rsidRPr="00DB6BC9">
              <w:rPr>
                <w:rFonts w:ascii="Times New Roman" w:hAnsi="Times New Roman" w:cs="Times New Roman"/>
              </w:rPr>
              <w:t>……………………………………..…</w:t>
            </w:r>
          </w:p>
        </w:tc>
        <w:tc>
          <w:tcPr>
            <w:tcW w:w="992" w:type="dxa"/>
            <w:vAlign w:val="center"/>
          </w:tcPr>
          <w:p w:rsidR="00DB6BC9" w:rsidRPr="00DB6BC9" w:rsidRDefault="007C0791" w:rsidP="007C0791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</w:t>
            </w:r>
          </w:p>
        </w:tc>
      </w:tr>
      <w:tr w:rsidR="00DB6BC9" w:rsidRPr="00DB6BC9" w:rsidTr="00DB6BC9">
        <w:tc>
          <w:tcPr>
            <w:tcW w:w="8931" w:type="dxa"/>
          </w:tcPr>
          <w:p w:rsidR="00DB6BC9" w:rsidRPr="00DB6BC9" w:rsidRDefault="00DB6BC9" w:rsidP="00DB6BC9">
            <w:pPr>
              <w:pStyle w:val="a8"/>
              <w:tabs>
                <w:tab w:val="left" w:pos="1309"/>
                <w:tab w:val="left" w:pos="7191"/>
                <w:tab w:val="left" w:pos="8864"/>
              </w:tabs>
              <w:adjustRightInd w:val="0"/>
              <w:snapToGrid w:val="0"/>
              <w:spacing w:before="24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6B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4.2 Информационное обеспечение обучения. Перечень используемых </w:t>
            </w:r>
            <w:r w:rsidRPr="00DB6BC9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 xml:space="preserve">учебных </w:t>
            </w:r>
            <w:r w:rsidRPr="00DB6BC9">
              <w:rPr>
                <w:rFonts w:ascii="Times New Roman" w:hAnsi="Times New Roman" w:cs="Times New Roman"/>
                <w:noProof/>
                <w:sz w:val="24"/>
                <w:szCs w:val="24"/>
              </w:rPr>
              <w:t>изданий,Интернет-ресурсов, дополнительнойлитературы</w:t>
            </w:r>
            <w:r w:rsidRPr="00DB6BC9">
              <w:rPr>
                <w:rFonts w:ascii="Times New Roman" w:hAnsi="Times New Roman" w:cs="Times New Roman"/>
                <w:sz w:val="24"/>
                <w:szCs w:val="24"/>
              </w:rPr>
              <w:t>…………………….…</w:t>
            </w:r>
          </w:p>
        </w:tc>
        <w:tc>
          <w:tcPr>
            <w:tcW w:w="992" w:type="dxa"/>
            <w:vAlign w:val="center"/>
          </w:tcPr>
          <w:p w:rsidR="00DB6BC9" w:rsidRPr="00DB6BC9" w:rsidRDefault="007C0791" w:rsidP="007C0791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</w:tr>
      <w:tr w:rsidR="00DB6BC9" w:rsidRPr="00DB6BC9" w:rsidTr="00DB6BC9">
        <w:tc>
          <w:tcPr>
            <w:tcW w:w="8931" w:type="dxa"/>
          </w:tcPr>
          <w:p w:rsidR="00DB6BC9" w:rsidRPr="00DB6BC9" w:rsidRDefault="00DB6BC9" w:rsidP="00DB6BC9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 w:rsidRPr="00DB6BC9">
              <w:rPr>
                <w:rFonts w:ascii="Times New Roman" w:hAnsi="Times New Roman" w:cs="Times New Roman"/>
                <w:noProof/>
              </w:rPr>
              <w:t>4.3 Кадровое обеспечение образовательногопроцесса</w:t>
            </w:r>
            <w:r w:rsidRPr="00DB6BC9">
              <w:rPr>
                <w:rFonts w:ascii="Times New Roman" w:hAnsi="Times New Roman" w:cs="Times New Roman"/>
              </w:rPr>
              <w:t>………………………….…</w:t>
            </w:r>
          </w:p>
        </w:tc>
        <w:tc>
          <w:tcPr>
            <w:tcW w:w="992" w:type="dxa"/>
            <w:vAlign w:val="center"/>
          </w:tcPr>
          <w:p w:rsidR="00DB6BC9" w:rsidRPr="00DB6BC9" w:rsidRDefault="007C0791" w:rsidP="007C0791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</w:tr>
      <w:tr w:rsidR="00DB6BC9" w:rsidRPr="00DB6BC9" w:rsidTr="00DB6BC9">
        <w:tc>
          <w:tcPr>
            <w:tcW w:w="8931" w:type="dxa"/>
          </w:tcPr>
          <w:p w:rsidR="00DB6BC9" w:rsidRPr="00DB6BC9" w:rsidRDefault="00DB6BC9" w:rsidP="00DB6BC9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 w:rsidRPr="00DB6BC9">
              <w:rPr>
                <w:rFonts w:ascii="Times New Roman" w:hAnsi="Times New Roman" w:cs="Times New Roman"/>
              </w:rPr>
              <w:t>5. Оценка результатов освоения программы……………………………………..…</w:t>
            </w:r>
          </w:p>
        </w:tc>
        <w:tc>
          <w:tcPr>
            <w:tcW w:w="992" w:type="dxa"/>
            <w:vAlign w:val="center"/>
          </w:tcPr>
          <w:p w:rsidR="00DB6BC9" w:rsidRPr="00DB6BC9" w:rsidRDefault="007C0791" w:rsidP="007C0791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</w:t>
            </w:r>
          </w:p>
        </w:tc>
      </w:tr>
      <w:tr w:rsidR="00DB6BC9" w:rsidRPr="00DB6BC9" w:rsidTr="00DB6BC9">
        <w:tc>
          <w:tcPr>
            <w:tcW w:w="8931" w:type="dxa"/>
          </w:tcPr>
          <w:p w:rsidR="00DB6BC9" w:rsidRPr="00DB6BC9" w:rsidRDefault="00DB6BC9" w:rsidP="00DB6BC9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 w:rsidRPr="00DB6BC9">
              <w:rPr>
                <w:rFonts w:ascii="Times New Roman" w:hAnsi="Times New Roman" w:cs="Times New Roman"/>
                <w:noProof/>
              </w:rPr>
              <w:t>5.1  Формы аттестации</w:t>
            </w:r>
            <w:r w:rsidRPr="00DB6BC9">
              <w:rPr>
                <w:rFonts w:ascii="Times New Roman" w:hAnsi="Times New Roman" w:cs="Times New Roman"/>
              </w:rPr>
              <w:t>…………………………………………………………….…</w:t>
            </w:r>
          </w:p>
        </w:tc>
        <w:tc>
          <w:tcPr>
            <w:tcW w:w="992" w:type="dxa"/>
            <w:vAlign w:val="center"/>
          </w:tcPr>
          <w:p w:rsidR="00DB6BC9" w:rsidRPr="00DB6BC9" w:rsidRDefault="007C0791" w:rsidP="007C0791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</w:t>
            </w:r>
          </w:p>
        </w:tc>
      </w:tr>
      <w:tr w:rsidR="00DB6BC9" w:rsidRPr="00DB6BC9" w:rsidTr="00DB6BC9">
        <w:tc>
          <w:tcPr>
            <w:tcW w:w="8931" w:type="dxa"/>
          </w:tcPr>
          <w:p w:rsidR="00DB6BC9" w:rsidRPr="00DB6BC9" w:rsidRDefault="00DB6BC9" w:rsidP="00DB6BC9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 w:rsidRPr="00DB6BC9">
              <w:rPr>
                <w:rFonts w:ascii="Times New Roman" w:hAnsi="Times New Roman" w:cs="Times New Roman"/>
                <w:noProof/>
              </w:rPr>
              <w:t xml:space="preserve">5.2  </w:t>
            </w:r>
            <w:r w:rsidRPr="00DB6BC9">
              <w:rPr>
                <w:rStyle w:val="114pt"/>
                <w:rFonts w:eastAsiaTheme="minorHAnsi"/>
                <w:b w:val="0"/>
                <w:color w:val="auto"/>
                <w:sz w:val="24"/>
                <w:szCs w:val="24"/>
              </w:rPr>
              <w:t>Оценка качества освоения программы</w:t>
            </w:r>
            <w:r w:rsidRPr="00DB6BC9">
              <w:rPr>
                <w:rFonts w:ascii="Times New Roman" w:hAnsi="Times New Roman" w:cs="Times New Roman"/>
              </w:rPr>
              <w:t>………………………………………...</w:t>
            </w:r>
          </w:p>
        </w:tc>
        <w:tc>
          <w:tcPr>
            <w:tcW w:w="992" w:type="dxa"/>
            <w:vAlign w:val="center"/>
          </w:tcPr>
          <w:p w:rsidR="00DB6BC9" w:rsidRPr="00DB6BC9" w:rsidRDefault="007C0791" w:rsidP="007C0791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</w:t>
            </w:r>
          </w:p>
        </w:tc>
      </w:tr>
      <w:tr w:rsidR="006B5658" w:rsidRPr="00DB6BC9" w:rsidTr="00DB6BC9">
        <w:tc>
          <w:tcPr>
            <w:tcW w:w="8931" w:type="dxa"/>
          </w:tcPr>
          <w:p w:rsidR="006B5658" w:rsidRPr="00DB6BC9" w:rsidRDefault="006B5658" w:rsidP="00DB6BC9">
            <w:pPr>
              <w:spacing w:before="24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Приложение 1    -     ФОС промежуточной и итоговой аттестации</w:t>
            </w:r>
          </w:p>
        </w:tc>
        <w:tc>
          <w:tcPr>
            <w:tcW w:w="992" w:type="dxa"/>
            <w:vAlign w:val="center"/>
          </w:tcPr>
          <w:p w:rsidR="006B5658" w:rsidRDefault="006B5658" w:rsidP="007C0791">
            <w:pPr>
              <w:spacing w:before="24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DB6BC9" w:rsidRDefault="00DB6BC9" w:rsidP="00DB6BC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6BC9" w:rsidRDefault="00DB6BC9" w:rsidP="00DB6BC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6BC9" w:rsidRDefault="00DB6BC9" w:rsidP="00DB6BC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4E70" w:rsidRDefault="00B84E70">
      <w:pPr>
        <w:pStyle w:val="50"/>
        <w:shd w:val="clear" w:color="auto" w:fill="auto"/>
        <w:spacing w:before="0" w:after="0" w:line="280" w:lineRule="exact"/>
        <w:ind w:left="40"/>
        <w:jc w:val="center"/>
        <w:sectPr w:rsidR="00B84E70">
          <w:headerReference w:type="default" r:id="rId9"/>
          <w:pgSz w:w="11900" w:h="16840"/>
          <w:pgMar w:top="1233" w:right="1170" w:bottom="1233" w:left="2906" w:header="0" w:footer="3" w:gutter="0"/>
          <w:cols w:space="720"/>
          <w:noEndnote/>
          <w:docGrid w:linePitch="360"/>
        </w:sectPr>
      </w:pPr>
    </w:p>
    <w:p w:rsidR="00B84E70" w:rsidRDefault="00DB6BC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5"/>
        </w:tabs>
        <w:spacing w:after="150" w:line="280" w:lineRule="exact"/>
        <w:jc w:val="both"/>
      </w:pPr>
      <w:bookmarkStart w:id="0" w:name="bookmark0"/>
      <w:r>
        <w:rPr>
          <w:rStyle w:val="114pt"/>
        </w:rPr>
        <w:lastRenderedPageBreak/>
        <w:t>Общая характеристика программы</w:t>
      </w:r>
      <w:bookmarkEnd w:id="0"/>
    </w:p>
    <w:p w:rsidR="00B84E70" w:rsidRDefault="00DB6BC9">
      <w:pPr>
        <w:pStyle w:val="220"/>
        <w:keepNext/>
        <w:keepLines/>
        <w:numPr>
          <w:ilvl w:val="1"/>
          <w:numId w:val="1"/>
        </w:numPr>
        <w:shd w:val="clear" w:color="auto" w:fill="auto"/>
        <w:tabs>
          <w:tab w:val="left" w:pos="1093"/>
        </w:tabs>
        <w:spacing w:after="0" w:line="240" w:lineRule="exact"/>
        <w:ind w:firstLine="600"/>
      </w:pPr>
      <w:bookmarkStart w:id="1" w:name="bookmark1"/>
      <w:r>
        <w:rPr>
          <w:rStyle w:val="221"/>
        </w:rPr>
        <w:t>Цель реализации программы</w:t>
      </w:r>
      <w:bookmarkEnd w:id="1"/>
    </w:p>
    <w:p w:rsidR="00B84E70" w:rsidRDefault="00DB6BC9">
      <w:pPr>
        <w:pStyle w:val="21"/>
        <w:shd w:val="clear" w:color="auto" w:fill="auto"/>
        <w:tabs>
          <w:tab w:val="left" w:pos="1483"/>
        </w:tabs>
        <w:spacing w:after="0" w:line="274" w:lineRule="exact"/>
        <w:ind w:firstLine="600"/>
        <w:jc w:val="both"/>
      </w:pPr>
      <w:r>
        <w:t>Цель:</w:t>
      </w:r>
      <w:r>
        <w:tab/>
        <w:t>совершенствование у слушателей профессиональных компетенций,</w:t>
      </w:r>
    </w:p>
    <w:p w:rsidR="00B84E70" w:rsidRDefault="00DB6BC9">
      <w:pPr>
        <w:pStyle w:val="21"/>
        <w:shd w:val="clear" w:color="auto" w:fill="auto"/>
        <w:spacing w:after="0" w:line="274" w:lineRule="exact"/>
        <w:ind w:firstLine="0"/>
        <w:jc w:val="both"/>
      </w:pPr>
      <w:r>
        <w:t>необходимых для профессиональной деятельности в области бурения нефтяных и газовых скважин.</w:t>
      </w:r>
    </w:p>
    <w:p w:rsidR="00DB6BC9" w:rsidRDefault="00DB6BC9" w:rsidP="00DB6BC9">
      <w:pPr>
        <w:pStyle w:val="21"/>
        <w:tabs>
          <w:tab w:val="left" w:pos="5213"/>
        </w:tabs>
        <w:spacing w:line="274" w:lineRule="exact"/>
        <w:ind w:firstLine="600"/>
        <w:jc w:val="both"/>
        <w:rPr>
          <w:rStyle w:val="221"/>
          <w:b w:val="0"/>
          <w:bCs w:val="0"/>
        </w:rPr>
      </w:pPr>
      <w:r>
        <w:t xml:space="preserve">Программа учитывает описание трудовых функций профессионального стандарта «Буровой супервайзер в нефтегазовой отрасли» (регистрационный номер 256), утвержденного приказом Минтруда России № 942н от «27» ноября 2014 г., и является преемственной к  </w:t>
      </w:r>
      <w:bookmarkStart w:id="2" w:name="bookmark2"/>
      <w:r>
        <w:t>Федеральному государственному образовательному стандарту среднего профессионального образования по специальности 21.02.02 Бурение нефтяных и газовых скважин (утв. приказом Министерства образования и науки РФ от 12 мая 2014 г. N 483)</w:t>
      </w:r>
    </w:p>
    <w:p w:rsidR="00B84E70" w:rsidRDefault="007C0791" w:rsidP="007C0791">
      <w:pPr>
        <w:pStyle w:val="21"/>
        <w:tabs>
          <w:tab w:val="left" w:pos="5213"/>
        </w:tabs>
        <w:spacing w:line="274" w:lineRule="exact"/>
        <w:ind w:left="567" w:firstLine="0"/>
        <w:jc w:val="both"/>
      </w:pPr>
      <w:r w:rsidRPr="007C0791">
        <w:rPr>
          <w:rStyle w:val="221"/>
          <w:bCs w:val="0"/>
        </w:rPr>
        <w:t>1.2</w:t>
      </w:r>
      <w:r w:rsidR="00DB6BC9">
        <w:rPr>
          <w:rStyle w:val="221"/>
          <w:b w:val="0"/>
          <w:bCs w:val="0"/>
        </w:rPr>
        <w:t>Требования к уровню подготовки поступающего на обучение, необходимому для освоения программы (категория слушателей)</w:t>
      </w:r>
      <w:bookmarkEnd w:id="2"/>
    </w:p>
    <w:p w:rsidR="00B84E70" w:rsidRDefault="00DB6BC9">
      <w:pPr>
        <w:pStyle w:val="21"/>
        <w:shd w:val="clear" w:color="auto" w:fill="auto"/>
        <w:spacing w:after="0" w:line="274" w:lineRule="exact"/>
        <w:ind w:firstLine="600"/>
        <w:jc w:val="both"/>
      </w:pPr>
      <w:r>
        <w:t>Лица, желающие освоить дополнительную профессиональную программу, должны иметь среднее профессиональное или высшее техническое образование.</w:t>
      </w:r>
    </w:p>
    <w:p w:rsidR="00B84E70" w:rsidRDefault="00DB6BC9">
      <w:pPr>
        <w:pStyle w:val="21"/>
        <w:shd w:val="clear" w:color="auto" w:fill="auto"/>
        <w:spacing w:after="233" w:line="274" w:lineRule="exact"/>
        <w:ind w:firstLine="600"/>
        <w:jc w:val="both"/>
      </w:pPr>
      <w:r>
        <w:t>Желательно иметь стаж работы (не менее 1 года), связанной с нефтегазовым производством, в должности оператора по добыче нефти и газа, мастера по добыче нефти и газа, технолога по добыче нефти и газа, технолога по сбору и подготовке нефти и газа, инженера по разработке нефтяных и газовых месторождений и т.п.</w:t>
      </w:r>
    </w:p>
    <w:p w:rsidR="00B84E70" w:rsidRDefault="007C0791" w:rsidP="007C0791">
      <w:pPr>
        <w:pStyle w:val="220"/>
        <w:keepNext/>
        <w:keepLines/>
        <w:shd w:val="clear" w:color="auto" w:fill="auto"/>
        <w:tabs>
          <w:tab w:val="left" w:pos="1093"/>
        </w:tabs>
        <w:spacing w:after="0" w:line="283" w:lineRule="exact"/>
        <w:ind w:left="600"/>
      </w:pPr>
      <w:bookmarkStart w:id="3" w:name="bookmark3"/>
      <w:r>
        <w:rPr>
          <w:rStyle w:val="221"/>
        </w:rPr>
        <w:t xml:space="preserve">1.3 </w:t>
      </w:r>
      <w:r w:rsidR="00DB6BC9">
        <w:rPr>
          <w:rStyle w:val="221"/>
        </w:rPr>
        <w:t>Характеристика нового вида профессиональной деятельности</w:t>
      </w:r>
      <w:bookmarkEnd w:id="3"/>
    </w:p>
    <w:p w:rsidR="00B84E70" w:rsidRDefault="00DB6BC9">
      <w:pPr>
        <w:pStyle w:val="21"/>
        <w:shd w:val="clear" w:color="auto" w:fill="auto"/>
        <w:tabs>
          <w:tab w:val="left" w:pos="896"/>
        </w:tabs>
        <w:spacing w:after="0" w:line="283" w:lineRule="exact"/>
        <w:ind w:firstLine="600"/>
        <w:jc w:val="both"/>
      </w:pPr>
      <w:r>
        <w:t>а)</w:t>
      </w:r>
      <w:r>
        <w:tab/>
        <w:t>Область профессиональной деятельности слушателя, прошедшего обучение по программе профессиональной переподготовки «Бурения нефтяных и газовых скважин» для выполнения нового вида профессиональной деятельности, включает: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86"/>
        </w:tabs>
        <w:spacing w:after="0" w:line="283" w:lineRule="exact"/>
        <w:ind w:firstLine="600"/>
        <w:jc w:val="both"/>
      </w:pPr>
      <w:r>
        <w:t>совокупность средств, способов и методов деятельности, направленных на определение состава горных пород, их коллекторских, фильтрационных свойств, физико</w:t>
      </w:r>
      <w:r>
        <w:softHyphen/>
        <w:t>химических свойств пластовых флюидов в условиях их залегания при разработке залежи;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86"/>
        </w:tabs>
        <w:spacing w:after="0" w:line="283" w:lineRule="exact"/>
        <w:ind w:firstLine="600"/>
        <w:jc w:val="both"/>
      </w:pPr>
      <w:r>
        <w:t>методологии обоснования геологических закономерностей размещения месторождений нефти и газа и вопросы их формирования;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86"/>
        </w:tabs>
        <w:spacing w:after="0" w:line="283" w:lineRule="exact"/>
        <w:ind w:firstLine="600"/>
        <w:jc w:val="both"/>
      </w:pPr>
      <w:r>
        <w:t>природные условия, существующие в пластах нефтяных и газовых месторождений, методы их изучения и отображения;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86"/>
        </w:tabs>
        <w:spacing w:after="0" w:line="283" w:lineRule="exact"/>
        <w:ind w:firstLine="600"/>
        <w:jc w:val="both"/>
      </w:pPr>
      <w:r>
        <w:t>исследование параметров скважин и коллекторов по данным геофизических исследований;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86"/>
        </w:tabs>
        <w:spacing w:after="0" w:line="283" w:lineRule="exact"/>
        <w:ind w:firstLine="600"/>
        <w:jc w:val="both"/>
      </w:pPr>
      <w:r>
        <w:t>исследование механизмов вытеснения нефти различными реагентами с целью повышения коэффициента нефтеотдачи;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86"/>
        </w:tabs>
        <w:spacing w:after="0" w:line="283" w:lineRule="exact"/>
        <w:ind w:firstLine="600"/>
        <w:jc w:val="both"/>
      </w:pPr>
      <w:r>
        <w:t>проектирование строительства профилей скважин в сложных геолого</w:t>
      </w:r>
      <w:r>
        <w:softHyphen/>
        <w:t>технологических условиях;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86"/>
        </w:tabs>
        <w:spacing w:after="0" w:line="283" w:lineRule="exact"/>
        <w:ind w:firstLine="600"/>
        <w:jc w:val="both"/>
      </w:pPr>
      <w:r>
        <w:t>проектирование и анализ способов строительства скважин и оптимизация условий бурения;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86"/>
        </w:tabs>
        <w:spacing w:after="0" w:line="283" w:lineRule="exact"/>
        <w:ind w:firstLine="600"/>
        <w:jc w:val="both"/>
      </w:pPr>
      <w:r>
        <w:t>проектирование эксплуатации оборудования при бурении скважин.</w:t>
      </w:r>
    </w:p>
    <w:p w:rsidR="00B84E70" w:rsidRDefault="00DB6BC9">
      <w:pPr>
        <w:pStyle w:val="21"/>
        <w:shd w:val="clear" w:color="auto" w:fill="auto"/>
        <w:tabs>
          <w:tab w:val="left" w:pos="949"/>
        </w:tabs>
        <w:spacing w:after="0" w:line="283" w:lineRule="exact"/>
        <w:ind w:firstLine="600"/>
        <w:jc w:val="both"/>
      </w:pPr>
      <w:r>
        <w:t>б)</w:t>
      </w:r>
      <w:r>
        <w:tab/>
        <w:t>Объектами профессиональной деятельности являются: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86"/>
        </w:tabs>
        <w:spacing w:after="0" w:line="283" w:lineRule="exact"/>
        <w:ind w:firstLine="600"/>
        <w:jc w:val="both"/>
      </w:pPr>
      <w:r>
        <w:t>техника и технологии строительства, ремонта, реконструкции и восстановления нефтяных и газовых скважин на суше и на море;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spacing w:after="0" w:line="283" w:lineRule="exact"/>
        <w:ind w:firstLine="600"/>
        <w:jc w:val="both"/>
      </w:pPr>
      <w:r>
        <w:t xml:space="preserve"> оборудование и инструмент для строительства, ремонта, реконструкции и восстановления нефтяных и газовых скважин на суше и на море;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86"/>
        </w:tabs>
        <w:spacing w:after="0" w:line="298" w:lineRule="exact"/>
        <w:ind w:firstLine="600"/>
        <w:jc w:val="both"/>
      </w:pPr>
      <w:r>
        <w:t>технологические процессы строительства, ремонта, реконструкции и восстановления нефтяных и газовых скважин;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spacing w:after="0" w:line="274" w:lineRule="exact"/>
        <w:ind w:firstLine="600"/>
        <w:jc w:val="both"/>
      </w:pPr>
      <w:r>
        <w:t xml:space="preserve"> оборудование для добычи нефти и газа, сбора и подготовки скважинной продукции на суше и на море;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70"/>
        </w:tabs>
        <w:spacing w:after="0" w:line="302" w:lineRule="exact"/>
        <w:ind w:firstLine="600"/>
        <w:jc w:val="both"/>
      </w:pPr>
      <w:r>
        <w:t>технологические процессы нефтегазового производства;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67"/>
        </w:tabs>
        <w:spacing w:after="0" w:line="302" w:lineRule="exact"/>
        <w:ind w:firstLine="600"/>
        <w:jc w:val="both"/>
      </w:pPr>
      <w:r>
        <w:t>оборудование для промыслового контроля и регулирования извлечения углеводородов;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70"/>
        </w:tabs>
        <w:spacing w:after="0" w:line="278" w:lineRule="exact"/>
        <w:ind w:firstLine="600"/>
        <w:jc w:val="both"/>
      </w:pPr>
      <w:r>
        <w:lastRenderedPageBreak/>
        <w:t>техническая, технологическая и нормативная документация.</w:t>
      </w:r>
    </w:p>
    <w:p w:rsidR="00B84E70" w:rsidRDefault="00DB6BC9">
      <w:pPr>
        <w:pStyle w:val="21"/>
        <w:shd w:val="clear" w:color="auto" w:fill="auto"/>
        <w:tabs>
          <w:tab w:val="left" w:pos="956"/>
        </w:tabs>
        <w:spacing w:after="0" w:line="278" w:lineRule="exact"/>
        <w:ind w:firstLine="600"/>
        <w:jc w:val="both"/>
      </w:pPr>
      <w:r>
        <w:t>в)</w:t>
      </w:r>
      <w:r>
        <w:tab/>
        <w:t>Слушатель, успешно завершивший обучение по данной программе, должен решать следующие профессиональные задачи в соответствии с видами профессиональной деятельности:</w:t>
      </w:r>
    </w:p>
    <w:p w:rsidR="00B84E70" w:rsidRDefault="00DB6BC9">
      <w:pPr>
        <w:pStyle w:val="60"/>
        <w:shd w:val="clear" w:color="auto" w:fill="auto"/>
        <w:ind w:firstLine="600"/>
      </w:pPr>
      <w:r>
        <w:t>производственно-технологическая деятельность: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67"/>
        </w:tabs>
        <w:spacing w:after="0" w:line="278" w:lineRule="exact"/>
        <w:ind w:firstLine="600"/>
        <w:jc w:val="both"/>
      </w:pPr>
      <w:r>
        <w:t>осуществлять технологические процессы строительства, ремонта, реконструкции и восстановления нефтяных и газовых скважин на суше и на море;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67"/>
        </w:tabs>
        <w:spacing w:after="0" w:line="278" w:lineRule="exact"/>
        <w:ind w:firstLine="600"/>
        <w:jc w:val="both"/>
      </w:pPr>
      <w:r>
        <w:t>вести технологические процессы эксплуатации и осуществлять технологическое обслуживание оборудования, используемого при строительстве, ремонте, реконструкции и восстановлении нефтяных и газовых скважин на суше и на море;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67"/>
        </w:tabs>
        <w:spacing w:after="0" w:line="278" w:lineRule="exact"/>
        <w:ind w:firstLine="600"/>
        <w:jc w:val="both"/>
      </w:pPr>
      <w:r>
        <w:t>осуществлять технологические процессы добычи нефти и газа, сбора и подготовки скважинной продукции;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67"/>
        </w:tabs>
        <w:spacing w:after="0" w:line="278" w:lineRule="exact"/>
        <w:ind w:firstLine="600"/>
        <w:jc w:val="both"/>
      </w:pPr>
      <w:r>
        <w:t>эксплуатировать и обслуживать технологическое оборудование, используемое при добыче нефти и газа, сборе и подготовке скважинной продукции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67"/>
        </w:tabs>
        <w:spacing w:after="0" w:line="278" w:lineRule="exact"/>
        <w:ind w:firstLine="600"/>
        <w:jc w:val="both"/>
      </w:pPr>
      <w:r>
        <w:t>выполнять технические работы в соответствии с технологическими регламентами бурения, разработки и освоения нефтяных и газовых месторождений, транспорта и хранения углеводородов;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67"/>
        </w:tabs>
        <w:spacing w:after="0" w:line="278" w:lineRule="exact"/>
        <w:ind w:firstLine="600"/>
        <w:jc w:val="both"/>
      </w:pPr>
      <w:r>
        <w:t>оформлять техническую и технологическую документацию по эксплуатации нефтегазопромыслового оборудования;</w:t>
      </w:r>
    </w:p>
    <w:p w:rsidR="00B84E70" w:rsidRDefault="00DB6BC9">
      <w:pPr>
        <w:pStyle w:val="60"/>
        <w:shd w:val="clear" w:color="auto" w:fill="auto"/>
        <w:ind w:firstLine="600"/>
      </w:pPr>
      <w:r>
        <w:t>организационно-управленческая деятельность: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67"/>
        </w:tabs>
        <w:spacing w:after="0" w:line="274" w:lineRule="exact"/>
        <w:ind w:firstLine="600"/>
        <w:jc w:val="both"/>
      </w:pPr>
      <w:r>
        <w:t>планировать, организовывать и управлять работой первичных производственных подразделений предприятий, осуществляющих бурение скважин, добычу нефти и газа, промысловый контроль и регулирование извлечения углеводородов на суше и на море, трубопроводный транспорт нефти и газа, подземное хранение газа, хранение и сбыт нефти, нефтепродуктов и сжиженных газов;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67"/>
        </w:tabs>
        <w:spacing w:after="0" w:line="274" w:lineRule="exact"/>
        <w:ind w:firstLine="600"/>
        <w:jc w:val="both"/>
      </w:pPr>
      <w:r>
        <w:t>документировать процессы планирования, организации и управления работой первичных производственных подразделений предприятий, осуществляющих бурение скважин, добычу нефти и газа;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67"/>
        </w:tabs>
        <w:spacing w:after="0" w:line="278" w:lineRule="exact"/>
        <w:ind w:firstLine="600"/>
        <w:jc w:val="both"/>
      </w:pPr>
      <w:r>
        <w:t>анализировать деятельность первичных производственных подразделений предприятий, осуществляющих бурение скважин, добычу нефти и газа;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67"/>
        </w:tabs>
        <w:spacing w:after="0" w:line="278" w:lineRule="exact"/>
        <w:ind w:firstLine="600"/>
        <w:jc w:val="both"/>
      </w:pPr>
      <w:r>
        <w:t>контролировать соответствие разрабатываемых проектов и технической документации стандартам, техническим условиям и другим нормативным документам;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67"/>
        </w:tabs>
        <w:spacing w:after="0" w:line="278" w:lineRule="exact"/>
        <w:ind w:firstLine="600"/>
        <w:jc w:val="both"/>
      </w:pPr>
      <w:r>
        <w:t>разрабатывать оперативный план работы первичных производственных подразделений;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67"/>
        </w:tabs>
        <w:spacing w:after="0" w:line="278" w:lineRule="exact"/>
        <w:ind w:firstLine="600"/>
        <w:jc w:val="both"/>
      </w:pPr>
      <w:r>
        <w:t>осуществлять размещение технологического оборудования, техническое оснащение и организацию рабочих мест, расчет производственных мощностей загрузки оборудования по действующим методикам и нормативам;</w:t>
      </w:r>
    </w:p>
    <w:p w:rsidR="00B84E70" w:rsidRDefault="00DB6BC9">
      <w:pPr>
        <w:pStyle w:val="60"/>
        <w:shd w:val="clear" w:color="auto" w:fill="auto"/>
        <w:ind w:firstLine="600"/>
      </w:pPr>
      <w:r>
        <w:t>экспериментально-исследовательская деятельность: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67"/>
        </w:tabs>
        <w:spacing w:after="0" w:line="278" w:lineRule="exact"/>
        <w:ind w:firstLine="600"/>
        <w:jc w:val="both"/>
      </w:pPr>
      <w:r>
        <w:t>анализировать информацию по технологическим процессам и техническим устройствам в области бурения скважин, добычи нефти и газа;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67"/>
        </w:tabs>
        <w:spacing w:after="0" w:line="274" w:lineRule="exact"/>
        <w:ind w:firstLine="600"/>
        <w:jc w:val="both"/>
      </w:pPr>
      <w:r>
        <w:t>выполнять статистическую обработку результатов экспериментов, составлять отчетную документацию;</w:t>
      </w:r>
    </w:p>
    <w:p w:rsidR="00B84E70" w:rsidRDefault="00DB6BC9">
      <w:pPr>
        <w:pStyle w:val="60"/>
        <w:shd w:val="clear" w:color="auto" w:fill="auto"/>
        <w:spacing w:line="274" w:lineRule="exact"/>
        <w:ind w:firstLine="600"/>
      </w:pPr>
      <w:r>
        <w:t>проектная деятельность: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67"/>
        </w:tabs>
        <w:spacing w:after="0" w:line="278" w:lineRule="exact"/>
        <w:ind w:firstLine="600"/>
        <w:jc w:val="both"/>
      </w:pPr>
      <w:r>
        <w:t>собирать и представлять по установленной форме исходные данные для разработки проектной документации на бурение скважин, добычу нефти и газа;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67"/>
        </w:tabs>
        <w:spacing w:after="0" w:line="278" w:lineRule="exact"/>
        <w:ind w:firstLine="600"/>
        <w:jc w:val="both"/>
      </w:pPr>
      <w:r>
        <w:t>выполнять с помощью прикладных программных продуктов расчеты по проектированию бурения скважин, добычи нефти и газа;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81"/>
        </w:tabs>
        <w:spacing w:after="240" w:line="274" w:lineRule="exact"/>
        <w:ind w:firstLine="600"/>
        <w:jc w:val="both"/>
      </w:pPr>
      <w:r>
        <w:t>составлять в соответствии с установленными требованиями типовые проектные, технологические и рабочие документы.</w:t>
      </w:r>
    </w:p>
    <w:p w:rsidR="00B84E70" w:rsidRDefault="007C0791">
      <w:pPr>
        <w:pStyle w:val="220"/>
        <w:keepNext/>
        <w:keepLines/>
        <w:shd w:val="clear" w:color="auto" w:fill="auto"/>
        <w:spacing w:after="0" w:line="274" w:lineRule="exact"/>
        <w:ind w:firstLine="600"/>
      </w:pPr>
      <w:bookmarkStart w:id="4" w:name="bookmark4"/>
      <w:r>
        <w:rPr>
          <w:rStyle w:val="221"/>
        </w:rPr>
        <w:t>1.</w:t>
      </w:r>
      <w:r w:rsidR="007B771F">
        <w:rPr>
          <w:rStyle w:val="221"/>
        </w:rPr>
        <w:t>4</w:t>
      </w:r>
      <w:r w:rsidR="00DB6BC9">
        <w:rPr>
          <w:rStyle w:val="221"/>
        </w:rPr>
        <w:t xml:space="preserve"> Планируемые результаты обучения</w:t>
      </w:r>
      <w:bookmarkEnd w:id="4"/>
    </w:p>
    <w:p w:rsidR="00B84E70" w:rsidRDefault="00DB6BC9">
      <w:pPr>
        <w:pStyle w:val="21"/>
        <w:shd w:val="clear" w:color="auto" w:fill="auto"/>
        <w:tabs>
          <w:tab w:val="left" w:pos="939"/>
        </w:tabs>
        <w:spacing w:after="0" w:line="274" w:lineRule="exact"/>
        <w:ind w:firstLine="600"/>
        <w:jc w:val="both"/>
      </w:pPr>
      <w:r>
        <w:t>а)</w:t>
      </w:r>
      <w:r>
        <w:tab/>
        <w:t>Слушатель в результате освоения программы профессиональной переподготовки должен обладать следующими компетенциями:</w:t>
      </w:r>
    </w:p>
    <w:p w:rsidR="00B84E70" w:rsidRDefault="00DB6BC9">
      <w:pPr>
        <w:pStyle w:val="60"/>
        <w:shd w:val="clear" w:color="auto" w:fill="auto"/>
        <w:spacing w:line="274" w:lineRule="exact"/>
        <w:ind w:firstLine="600"/>
      </w:pPr>
      <w:r>
        <w:t>Общепрофессиональная компетенция:</w:t>
      </w:r>
    </w:p>
    <w:p w:rsidR="00FF6006" w:rsidRDefault="00377828" w:rsidP="00377828">
      <w:pPr>
        <w:pStyle w:val="21"/>
        <w:shd w:val="clear" w:color="auto" w:fill="auto"/>
        <w:tabs>
          <w:tab w:val="left" w:pos="876"/>
        </w:tabs>
        <w:spacing w:after="0" w:line="274" w:lineRule="exact"/>
        <w:ind w:firstLine="0"/>
        <w:jc w:val="both"/>
      </w:pPr>
      <w:r>
        <w:t>С</w:t>
      </w:r>
      <w:r w:rsidR="00DB6BC9">
        <w:t xml:space="preserve">пособность использовать основные законы естественнонаучных дисциплин в </w:t>
      </w:r>
      <w:r w:rsidR="00DB6BC9">
        <w:lastRenderedPageBreak/>
        <w:t xml:space="preserve">профессиональной деятельности, применять методы математического анализа и моделирования, теоретического и </w:t>
      </w:r>
      <w:r>
        <w:t>экспериментального исследования</w:t>
      </w:r>
      <w:r w:rsidR="00FF6006">
        <w:t>.</w:t>
      </w:r>
    </w:p>
    <w:p w:rsidR="00377828" w:rsidRPr="007C0791" w:rsidRDefault="00377828" w:rsidP="007C0791">
      <w:pPr>
        <w:pStyle w:val="21"/>
        <w:tabs>
          <w:tab w:val="left" w:pos="876"/>
        </w:tabs>
        <w:spacing w:line="274" w:lineRule="exact"/>
        <w:ind w:left="-360" w:firstLine="0"/>
        <w:jc w:val="both"/>
      </w:pPr>
      <w:r>
        <w:t xml:space="preserve">Техник-технолог должен обладать профессиональными компетенциями, соответствующими видам </w:t>
      </w:r>
      <w:r w:rsidRPr="007C0791">
        <w:t>деятельности:</w:t>
      </w:r>
    </w:p>
    <w:p w:rsidR="00377828" w:rsidRPr="007C0791" w:rsidRDefault="007C0791" w:rsidP="007C0791">
      <w:pPr>
        <w:pStyle w:val="21"/>
        <w:tabs>
          <w:tab w:val="left" w:pos="876"/>
        </w:tabs>
        <w:spacing w:line="274" w:lineRule="exact"/>
        <w:ind w:firstLine="0"/>
        <w:jc w:val="both"/>
      </w:pPr>
      <w:r w:rsidRPr="007C0791">
        <w:t>1.</w:t>
      </w:r>
      <w:r w:rsidR="00377828" w:rsidRPr="007C0791">
        <w:t>Проведение буровых работ в соответствии с технологическим регламентом.</w:t>
      </w:r>
    </w:p>
    <w:p w:rsidR="00377828" w:rsidRPr="007C0791" w:rsidRDefault="00377828" w:rsidP="007C0791">
      <w:pPr>
        <w:pStyle w:val="21"/>
        <w:tabs>
          <w:tab w:val="left" w:pos="876"/>
        </w:tabs>
        <w:spacing w:line="274" w:lineRule="exact"/>
        <w:ind w:left="-360" w:firstLine="0"/>
        <w:jc w:val="both"/>
      </w:pPr>
      <w:r w:rsidRPr="007C0791">
        <w:t>ПК 1.1. Выбирать оптимальный вариант проводки глубоких и сверхглубоких скважин в различных горно-геологических условиях.</w:t>
      </w:r>
    </w:p>
    <w:p w:rsidR="00377828" w:rsidRPr="007C0791" w:rsidRDefault="00377828" w:rsidP="007C0791">
      <w:pPr>
        <w:pStyle w:val="21"/>
        <w:tabs>
          <w:tab w:val="left" w:pos="876"/>
        </w:tabs>
        <w:spacing w:line="274" w:lineRule="exact"/>
        <w:ind w:left="-360" w:firstLine="0"/>
        <w:jc w:val="both"/>
      </w:pPr>
      <w:r w:rsidRPr="007C0791">
        <w:t>ПК 1.2. Выбирать способы и средства контроля технологических процессов бурения.</w:t>
      </w:r>
    </w:p>
    <w:p w:rsidR="00377828" w:rsidRPr="007C0791" w:rsidRDefault="00377828" w:rsidP="007C0791">
      <w:pPr>
        <w:pStyle w:val="21"/>
        <w:tabs>
          <w:tab w:val="left" w:pos="876"/>
        </w:tabs>
        <w:spacing w:line="274" w:lineRule="exact"/>
        <w:ind w:left="-360" w:firstLine="0"/>
        <w:jc w:val="both"/>
      </w:pPr>
      <w:r w:rsidRPr="007C0791">
        <w:t>ПК 1.3. Решать технические задачи по предотвращению и ликвидации осложнений и аварийных ситуаций.</w:t>
      </w:r>
    </w:p>
    <w:p w:rsidR="00377828" w:rsidRPr="007C0791" w:rsidRDefault="00377828" w:rsidP="007C0791">
      <w:pPr>
        <w:pStyle w:val="21"/>
        <w:tabs>
          <w:tab w:val="left" w:pos="876"/>
        </w:tabs>
        <w:spacing w:line="274" w:lineRule="exact"/>
        <w:ind w:left="-360" w:firstLine="0"/>
        <w:jc w:val="both"/>
      </w:pPr>
      <w:r w:rsidRPr="007C0791">
        <w:t>ПК 1.4. Проводить работы по подготовке скважин к ремонту; осуществлять подземный ремонт скважин.</w:t>
      </w:r>
    </w:p>
    <w:p w:rsidR="00377828" w:rsidRPr="007C0791" w:rsidRDefault="007C0791" w:rsidP="007C0791">
      <w:pPr>
        <w:pStyle w:val="21"/>
        <w:tabs>
          <w:tab w:val="left" w:pos="876"/>
        </w:tabs>
        <w:spacing w:line="274" w:lineRule="exact"/>
        <w:ind w:left="-360" w:firstLine="0"/>
        <w:jc w:val="both"/>
      </w:pPr>
      <w:r w:rsidRPr="007C0791">
        <w:t>2.</w:t>
      </w:r>
      <w:r w:rsidR="00377828" w:rsidRPr="007C0791">
        <w:t>Обслуживание и эксплуатация бурового оборудования.</w:t>
      </w:r>
    </w:p>
    <w:p w:rsidR="00377828" w:rsidRPr="007C0791" w:rsidRDefault="00377828" w:rsidP="007C0791">
      <w:pPr>
        <w:pStyle w:val="21"/>
        <w:tabs>
          <w:tab w:val="left" w:pos="876"/>
        </w:tabs>
        <w:spacing w:line="274" w:lineRule="exact"/>
        <w:ind w:left="-360" w:firstLine="0"/>
        <w:jc w:val="both"/>
      </w:pPr>
      <w:r w:rsidRPr="007C0791">
        <w:t>ПК 2.1. Производить выбор бурового оборудования в соответствии с геолого-техническими условиями проводки скважин.</w:t>
      </w:r>
    </w:p>
    <w:p w:rsidR="00377828" w:rsidRPr="007C0791" w:rsidRDefault="00377828" w:rsidP="007C0791">
      <w:pPr>
        <w:pStyle w:val="21"/>
        <w:tabs>
          <w:tab w:val="left" w:pos="876"/>
        </w:tabs>
        <w:spacing w:line="274" w:lineRule="exact"/>
        <w:ind w:left="-360" w:firstLine="0"/>
        <w:jc w:val="both"/>
      </w:pPr>
      <w:r w:rsidRPr="007C0791">
        <w:t>ПК 2.2. Производить техническое обслуживание бурового оборудования, готовить буровое оборудование к транспортировке.</w:t>
      </w:r>
    </w:p>
    <w:p w:rsidR="00377828" w:rsidRPr="007C0791" w:rsidRDefault="00377828" w:rsidP="007C0791">
      <w:pPr>
        <w:pStyle w:val="21"/>
        <w:tabs>
          <w:tab w:val="left" w:pos="876"/>
        </w:tabs>
        <w:spacing w:line="274" w:lineRule="exact"/>
        <w:ind w:left="-360" w:firstLine="0"/>
        <w:jc w:val="both"/>
      </w:pPr>
      <w:r w:rsidRPr="007C0791">
        <w:t>ПК 2.3. Проводить проверку работы контрольно-измерительных приборов, автоматов, предохранительных устройств, противовыбросового оборудования.</w:t>
      </w:r>
    </w:p>
    <w:p w:rsidR="00377828" w:rsidRPr="007C0791" w:rsidRDefault="00377828" w:rsidP="007C0791">
      <w:pPr>
        <w:pStyle w:val="21"/>
        <w:tabs>
          <w:tab w:val="left" w:pos="876"/>
        </w:tabs>
        <w:spacing w:line="274" w:lineRule="exact"/>
        <w:ind w:left="-360" w:firstLine="0"/>
        <w:jc w:val="both"/>
      </w:pPr>
      <w:r w:rsidRPr="007C0791">
        <w:t>ПК 2.4. Осуществлять оперативный контроль за техническим состоянием наземного и подземного бурового оборудования.</w:t>
      </w:r>
    </w:p>
    <w:p w:rsidR="00377828" w:rsidRPr="007C0791" w:rsidRDefault="00377828" w:rsidP="007C0791">
      <w:pPr>
        <w:pStyle w:val="21"/>
        <w:tabs>
          <w:tab w:val="left" w:pos="876"/>
        </w:tabs>
        <w:spacing w:line="274" w:lineRule="exact"/>
        <w:ind w:left="-360" w:firstLine="0"/>
        <w:jc w:val="both"/>
      </w:pPr>
      <w:r w:rsidRPr="007C0791">
        <w:t>ПК 2.5. Оформлять технологическую и техническую документацию по обслуживанию и эксплуатации бурового оборудования.</w:t>
      </w:r>
    </w:p>
    <w:p w:rsidR="00377828" w:rsidRPr="007C0791" w:rsidRDefault="007C0791" w:rsidP="007C0791">
      <w:pPr>
        <w:pStyle w:val="21"/>
        <w:tabs>
          <w:tab w:val="left" w:pos="876"/>
        </w:tabs>
        <w:spacing w:line="274" w:lineRule="exact"/>
        <w:ind w:left="-360" w:firstLine="0"/>
        <w:jc w:val="both"/>
      </w:pPr>
      <w:r w:rsidRPr="007C0791">
        <w:t>3.</w:t>
      </w:r>
      <w:r w:rsidR="00377828" w:rsidRPr="007C0791">
        <w:t>Организация деятельности коллектива исполнителей.</w:t>
      </w:r>
    </w:p>
    <w:p w:rsidR="00377828" w:rsidRPr="007C0791" w:rsidRDefault="00377828" w:rsidP="007C0791">
      <w:pPr>
        <w:pStyle w:val="21"/>
        <w:tabs>
          <w:tab w:val="left" w:pos="876"/>
        </w:tabs>
        <w:spacing w:line="274" w:lineRule="exact"/>
        <w:ind w:left="-360" w:firstLine="0"/>
        <w:jc w:val="both"/>
      </w:pPr>
      <w:r w:rsidRPr="007C0791">
        <w:t>ПК 3.1. Обеспечивать профилактику производственного травматизма и безопасные условия труда.</w:t>
      </w:r>
    </w:p>
    <w:p w:rsidR="00377828" w:rsidRPr="007C0791" w:rsidRDefault="00377828" w:rsidP="007C0791">
      <w:pPr>
        <w:pStyle w:val="21"/>
        <w:tabs>
          <w:tab w:val="left" w:pos="876"/>
        </w:tabs>
        <w:spacing w:line="274" w:lineRule="exact"/>
        <w:ind w:left="-360" w:firstLine="0"/>
        <w:jc w:val="both"/>
      </w:pPr>
      <w:r w:rsidRPr="007C0791">
        <w:t>ПК 3.2. Организовывать работу бригады по бурению скважины в соответствии с технологическими регламентами.</w:t>
      </w:r>
    </w:p>
    <w:p w:rsidR="00991A7A" w:rsidRPr="007C0791" w:rsidRDefault="00377828" w:rsidP="00377828">
      <w:pPr>
        <w:pStyle w:val="21"/>
        <w:shd w:val="clear" w:color="auto" w:fill="auto"/>
        <w:tabs>
          <w:tab w:val="left" w:pos="876"/>
        </w:tabs>
        <w:spacing w:after="0" w:line="274" w:lineRule="exact"/>
        <w:ind w:firstLine="0"/>
        <w:jc w:val="both"/>
      </w:pPr>
      <w:r w:rsidRPr="007C0791">
        <w:t>ПК 3.3. Контролировать и анализировать процесс и результаты деятельности коллектива исполнителей, оценивать эффективност</w:t>
      </w:r>
      <w:r w:rsidR="00991A7A" w:rsidRPr="007C0791">
        <w:t>ь производственной деятельности.</w:t>
      </w:r>
    </w:p>
    <w:p w:rsidR="00377828" w:rsidRPr="007C0791" w:rsidRDefault="00991A7A" w:rsidP="00377828">
      <w:pPr>
        <w:pStyle w:val="21"/>
        <w:shd w:val="clear" w:color="auto" w:fill="auto"/>
        <w:tabs>
          <w:tab w:val="left" w:pos="876"/>
        </w:tabs>
        <w:spacing w:after="0" w:line="274" w:lineRule="exact"/>
        <w:ind w:firstLine="0"/>
        <w:jc w:val="both"/>
      </w:pPr>
      <w:r w:rsidRPr="007C0791">
        <w:t>А так же в соответствии с профессиональным стандартом:</w:t>
      </w:r>
    </w:p>
    <w:p w:rsidR="00B84E70" w:rsidRPr="007C0791" w:rsidRDefault="00DB6BC9">
      <w:pPr>
        <w:pStyle w:val="60"/>
        <w:shd w:val="clear" w:color="auto" w:fill="auto"/>
        <w:spacing w:line="274" w:lineRule="exact"/>
        <w:ind w:firstLine="600"/>
      </w:pPr>
      <w:r w:rsidRPr="007C0791">
        <w:t>производственно-технологическая деятельность:</w:t>
      </w:r>
    </w:p>
    <w:p w:rsidR="00B84E70" w:rsidRPr="007C0791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76"/>
        </w:tabs>
        <w:spacing w:after="0" w:line="274" w:lineRule="exact"/>
        <w:ind w:firstLine="600"/>
        <w:jc w:val="both"/>
      </w:pPr>
      <w:r w:rsidRPr="007C0791">
        <w:t>способность эксплуатировать и обслуживать технологическое оборудование, используемое при строительстве, ремонте, реконструкции и восстановлении нефтяных и газовых скважин, добыче нефти и газа;</w:t>
      </w:r>
    </w:p>
    <w:p w:rsidR="00B84E70" w:rsidRPr="007C0791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76"/>
        </w:tabs>
        <w:spacing w:after="0" w:line="274" w:lineRule="exact"/>
        <w:ind w:firstLine="600"/>
        <w:jc w:val="both"/>
      </w:pPr>
      <w:r w:rsidRPr="007C0791">
        <w:t>способность применять в практической деятельности принципы рационального использования природных ресурсов и защиты окружающей среды;</w:t>
      </w:r>
    </w:p>
    <w:p w:rsidR="00B84E70" w:rsidRPr="007C0791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76"/>
        </w:tabs>
        <w:spacing w:after="0" w:line="274" w:lineRule="exact"/>
        <w:ind w:firstLine="600"/>
        <w:jc w:val="both"/>
      </w:pPr>
      <w:r w:rsidRPr="007C0791">
        <w:t>способность решать технические задачи по предотвращению и ликвидации осложнений и аварийных ситуаций при строительстве, ремонте, реконструкции и восстановлении нефтяных и газовых скважин;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81"/>
        </w:tabs>
        <w:spacing w:after="0" w:line="274" w:lineRule="exact"/>
        <w:ind w:firstLine="600"/>
        <w:jc w:val="both"/>
      </w:pPr>
      <w:r>
        <w:t>способность принимать меры по охране окружающей среды и недр при строительстве, ремонте, реконструкции и восстановлении нефтяных и газовых скважин.</w:t>
      </w:r>
    </w:p>
    <w:p w:rsidR="00B84E70" w:rsidRDefault="007C0791">
      <w:pPr>
        <w:pStyle w:val="60"/>
        <w:shd w:val="clear" w:color="auto" w:fill="auto"/>
        <w:spacing w:line="274" w:lineRule="exact"/>
        <w:ind w:firstLine="600"/>
      </w:pPr>
      <w:r>
        <w:t>О</w:t>
      </w:r>
      <w:r w:rsidR="00DB6BC9">
        <w:t>рганизационно-управленческая деятельность: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76"/>
        </w:tabs>
        <w:spacing w:after="0" w:line="274" w:lineRule="exact"/>
        <w:ind w:firstLine="600"/>
        <w:jc w:val="both"/>
      </w:pPr>
      <w:r>
        <w:t>способность организовать работу первичных производственных подразделений, осуществляющих бурение скважин, добычу нефти и газа;</w:t>
      </w:r>
    </w:p>
    <w:p w:rsidR="00B84E70" w:rsidRDefault="00DB6BC9">
      <w:pPr>
        <w:pStyle w:val="60"/>
        <w:shd w:val="clear" w:color="auto" w:fill="auto"/>
        <w:spacing w:line="274" w:lineRule="exact"/>
        <w:ind w:firstLine="600"/>
      </w:pPr>
      <w:r>
        <w:t>проектная деятельность: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76"/>
        </w:tabs>
        <w:spacing w:after="0" w:line="274" w:lineRule="exact"/>
        <w:ind w:firstLine="600"/>
        <w:jc w:val="both"/>
      </w:pPr>
      <w:r>
        <w:t>способность осуществлять сбор данных для выполнения работ по проектированию бурения скважин, добычи нефти и газа;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76"/>
        </w:tabs>
        <w:spacing w:after="0" w:line="269" w:lineRule="exact"/>
        <w:ind w:firstLine="600"/>
        <w:jc w:val="both"/>
      </w:pPr>
      <w:r>
        <w:lastRenderedPageBreak/>
        <w:t>способность использовать стандартные программные средства при проектировании;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73"/>
        </w:tabs>
        <w:spacing w:after="233" w:line="274" w:lineRule="exact"/>
        <w:ind w:firstLine="600"/>
        <w:jc w:val="both"/>
      </w:pPr>
      <w:r>
        <w:t>способность составлять в соответствии с установленными требованиями типовые проектные, технологические и рабочие документы.</w:t>
      </w:r>
    </w:p>
    <w:p w:rsidR="00B84E70" w:rsidRDefault="007C0791">
      <w:pPr>
        <w:pStyle w:val="21"/>
        <w:shd w:val="clear" w:color="auto" w:fill="auto"/>
        <w:tabs>
          <w:tab w:val="left" w:pos="953"/>
        </w:tabs>
        <w:spacing w:after="0" w:line="283" w:lineRule="exact"/>
        <w:ind w:firstLine="600"/>
        <w:jc w:val="both"/>
      </w:pPr>
      <w:r>
        <w:t>Б</w:t>
      </w:r>
      <w:r w:rsidR="00DB6BC9">
        <w:t>)</w:t>
      </w:r>
      <w:r w:rsidR="00DB6BC9">
        <w:tab/>
        <w:t>Выпускник должен обладать знаниями и умениями в следующих областях науки, техники и технологии бурения нефтяных и газовых скважин: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274" w:lineRule="exact"/>
        <w:ind w:firstLine="600"/>
        <w:jc w:val="both"/>
      </w:pPr>
      <w:r>
        <w:t>технологические процессы и оборудование в нефтегазовой промышленности;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274" w:lineRule="exact"/>
        <w:ind w:firstLine="600"/>
        <w:jc w:val="both"/>
      </w:pPr>
      <w:r>
        <w:t>способы бурения скважин скважин;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274" w:lineRule="exact"/>
        <w:ind w:firstLine="600"/>
        <w:jc w:val="both"/>
      </w:pPr>
      <w:r>
        <w:t>геолого-технические мероприятия на скважинах;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274" w:lineRule="exact"/>
        <w:ind w:firstLine="600"/>
        <w:jc w:val="both"/>
      </w:pPr>
      <w:r>
        <w:t>измерение технологических параметров при бурении скважин скважин;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274" w:lineRule="exact"/>
        <w:ind w:firstLine="600"/>
        <w:jc w:val="both"/>
      </w:pPr>
      <w:r>
        <w:t>виды и технологии капитального ремонта скважин;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274" w:lineRule="exact"/>
        <w:ind w:firstLine="600"/>
        <w:jc w:val="both"/>
      </w:pPr>
      <w:r>
        <w:t>программные продукты для проектирования и моделирования процессов бурения скважин;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274" w:lineRule="exact"/>
        <w:ind w:firstLine="600"/>
        <w:jc w:val="both"/>
      </w:pPr>
      <w:r>
        <w:t>нормативные документы, определяющие требования процесса бурения скважин;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274" w:lineRule="exact"/>
        <w:ind w:firstLine="600"/>
        <w:jc w:val="both"/>
      </w:pPr>
      <w:r>
        <w:t>автоматизация технологических объектов и процессов при бурении;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274" w:lineRule="exact"/>
        <w:ind w:firstLine="600"/>
        <w:jc w:val="both"/>
      </w:pPr>
      <w:r>
        <w:t>требования нормативных документов к оформлению текстовых и графических материалов;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274" w:lineRule="exact"/>
        <w:ind w:firstLine="600"/>
        <w:jc w:val="both"/>
      </w:pPr>
      <w:r>
        <w:t>оборудование для бурения скважин;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274" w:lineRule="exact"/>
        <w:ind w:firstLine="600"/>
        <w:jc w:val="both"/>
      </w:pPr>
      <w:r>
        <w:t>конструкции и технические характеристики бурового оборудования, свойства и реагенты буровых и тампонажных растворов, применяемых при бурении скважин;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274" w:lineRule="exact"/>
        <w:ind w:firstLine="600"/>
        <w:jc w:val="both"/>
      </w:pPr>
      <w:r>
        <w:t>методы и средства, применяемые для предупреждения и ликвидации осложнений и аварий при бурении скважин;</w:t>
      </w:r>
    </w:p>
    <w:p w:rsidR="00B84E70" w:rsidRDefault="00DB6BC9">
      <w:pPr>
        <w:pStyle w:val="21"/>
        <w:numPr>
          <w:ilvl w:val="0"/>
          <w:numId w:val="2"/>
        </w:numPr>
        <w:shd w:val="clear" w:color="auto" w:fill="auto"/>
        <w:tabs>
          <w:tab w:val="left" w:pos="873"/>
        </w:tabs>
        <w:spacing w:after="0" w:line="274" w:lineRule="exact"/>
        <w:ind w:firstLine="600"/>
        <w:jc w:val="both"/>
      </w:pPr>
      <w:r>
        <w:t>техника и технология бурения нефтяных и газовых скважин.</w:t>
      </w:r>
    </w:p>
    <w:p w:rsidR="00B84E70" w:rsidRDefault="007C0791" w:rsidP="007C0791">
      <w:pPr>
        <w:pStyle w:val="220"/>
        <w:keepNext/>
        <w:keepLines/>
        <w:shd w:val="clear" w:color="auto" w:fill="auto"/>
        <w:tabs>
          <w:tab w:val="left" w:pos="1092"/>
        </w:tabs>
        <w:spacing w:after="0" w:line="274" w:lineRule="exact"/>
        <w:ind w:left="600"/>
      </w:pPr>
      <w:bookmarkStart w:id="5" w:name="bookmark5"/>
      <w:r>
        <w:rPr>
          <w:rStyle w:val="221"/>
        </w:rPr>
        <w:t>1.</w:t>
      </w:r>
      <w:r w:rsidR="007B771F">
        <w:rPr>
          <w:rStyle w:val="221"/>
        </w:rPr>
        <w:t>5</w:t>
      </w:r>
      <w:r w:rsidR="00DB6BC9">
        <w:rPr>
          <w:rStyle w:val="221"/>
        </w:rPr>
        <w:t>Трудоемкость обучения</w:t>
      </w:r>
      <w:bookmarkEnd w:id="5"/>
    </w:p>
    <w:p w:rsidR="00B84E70" w:rsidRDefault="00DB6BC9">
      <w:pPr>
        <w:pStyle w:val="21"/>
        <w:shd w:val="clear" w:color="auto" w:fill="auto"/>
        <w:spacing w:after="267" w:line="274" w:lineRule="exact"/>
        <w:ind w:firstLine="600"/>
        <w:jc w:val="left"/>
      </w:pPr>
      <w:r>
        <w:t>Трудоемкость о</w:t>
      </w:r>
      <w:r w:rsidR="00FD4B08">
        <w:t xml:space="preserve">бучения по данной программе </w:t>
      </w:r>
      <w:r w:rsidR="007C0791">
        <w:t>–</w:t>
      </w:r>
      <w:r w:rsidR="00FD4B08">
        <w:t xml:space="preserve"> 257</w:t>
      </w:r>
      <w:r>
        <w:t xml:space="preserve"> час</w:t>
      </w:r>
      <w:r w:rsidR="00FD4B08">
        <w:t>ов</w:t>
      </w:r>
      <w:r>
        <w:t>, включая все виды аудиторной и внеаудиторной (самостоятельной) учебной работы слушателя.</w:t>
      </w:r>
    </w:p>
    <w:p w:rsidR="00B84E70" w:rsidRDefault="007C0791" w:rsidP="007C0791">
      <w:pPr>
        <w:pStyle w:val="220"/>
        <w:keepNext/>
        <w:keepLines/>
        <w:shd w:val="clear" w:color="auto" w:fill="auto"/>
        <w:tabs>
          <w:tab w:val="left" w:pos="1092"/>
        </w:tabs>
        <w:spacing w:after="0" w:line="240" w:lineRule="exact"/>
        <w:ind w:left="600"/>
      </w:pPr>
      <w:bookmarkStart w:id="6" w:name="bookmark6"/>
      <w:r>
        <w:rPr>
          <w:rStyle w:val="221"/>
        </w:rPr>
        <w:t>1.</w:t>
      </w:r>
      <w:r w:rsidR="007B771F">
        <w:rPr>
          <w:rStyle w:val="221"/>
        </w:rPr>
        <w:t>6</w:t>
      </w:r>
      <w:r w:rsidR="00DB6BC9">
        <w:rPr>
          <w:rStyle w:val="221"/>
        </w:rPr>
        <w:t>Форма обучения</w:t>
      </w:r>
      <w:bookmarkEnd w:id="6"/>
    </w:p>
    <w:p w:rsidR="00B84E70" w:rsidRDefault="00DB6BC9">
      <w:pPr>
        <w:pStyle w:val="21"/>
        <w:shd w:val="clear" w:color="auto" w:fill="auto"/>
        <w:spacing w:after="251" w:line="240" w:lineRule="exact"/>
        <w:ind w:left="600" w:firstLine="0"/>
        <w:jc w:val="both"/>
      </w:pPr>
      <w:r>
        <w:t>Форма о</w:t>
      </w:r>
      <w:r w:rsidR="00FD4B08">
        <w:t>бучения – очно-заочная</w:t>
      </w:r>
      <w:r>
        <w:t>.</w:t>
      </w:r>
    </w:p>
    <w:p w:rsidR="00B84E70" w:rsidRDefault="007C0791" w:rsidP="007C0791">
      <w:pPr>
        <w:pStyle w:val="220"/>
        <w:keepNext/>
        <w:keepLines/>
        <w:shd w:val="clear" w:color="auto" w:fill="auto"/>
        <w:tabs>
          <w:tab w:val="left" w:pos="1092"/>
        </w:tabs>
        <w:spacing w:after="0" w:line="274" w:lineRule="exact"/>
        <w:ind w:left="600"/>
      </w:pPr>
      <w:bookmarkStart w:id="7" w:name="bookmark7"/>
      <w:r>
        <w:rPr>
          <w:rStyle w:val="221"/>
        </w:rPr>
        <w:t>1.</w:t>
      </w:r>
      <w:r w:rsidR="007B771F">
        <w:rPr>
          <w:rStyle w:val="221"/>
        </w:rPr>
        <w:t>7</w:t>
      </w:r>
      <w:r w:rsidR="00DB6BC9">
        <w:rPr>
          <w:rStyle w:val="221"/>
        </w:rPr>
        <w:t>Документ, выдаваемый по результатам освоения программы</w:t>
      </w:r>
      <w:bookmarkEnd w:id="7"/>
    </w:p>
    <w:p w:rsidR="00B84E70" w:rsidRDefault="00DB6BC9">
      <w:pPr>
        <w:pStyle w:val="21"/>
        <w:shd w:val="clear" w:color="auto" w:fill="auto"/>
        <w:spacing w:after="235" w:line="274" w:lineRule="exact"/>
        <w:ind w:firstLine="600"/>
        <w:jc w:val="left"/>
      </w:pPr>
      <w:r>
        <w:t>Диплом о профессиональной переподготовке с правом ведения профессиональной деятельности в сфере бурения нефтяных и газовых скважин.</w:t>
      </w:r>
    </w:p>
    <w:p w:rsidR="00FD4B08" w:rsidRDefault="00FD4B0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2"/>
        </w:tabs>
        <w:spacing w:after="275" w:line="280" w:lineRule="exact"/>
        <w:jc w:val="both"/>
        <w:rPr>
          <w:rStyle w:val="114pt"/>
        </w:rPr>
        <w:sectPr w:rsidR="00FD4B08">
          <w:headerReference w:type="default" r:id="rId10"/>
          <w:pgSz w:w="11900" w:h="16840"/>
          <w:pgMar w:top="959" w:right="473" w:bottom="997" w:left="1525" w:header="0" w:footer="3" w:gutter="0"/>
          <w:cols w:space="720"/>
          <w:noEndnote/>
          <w:docGrid w:linePitch="360"/>
        </w:sectPr>
      </w:pPr>
      <w:bookmarkStart w:id="8" w:name="bookmark8"/>
    </w:p>
    <w:p w:rsidR="00B84E70" w:rsidRPr="006B5658" w:rsidRDefault="00DB6BC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2"/>
        </w:tabs>
        <w:spacing w:after="275" w:line="280" w:lineRule="exact"/>
        <w:jc w:val="both"/>
        <w:rPr>
          <w:sz w:val="24"/>
          <w:szCs w:val="24"/>
        </w:rPr>
      </w:pPr>
      <w:r w:rsidRPr="006B5658">
        <w:rPr>
          <w:rStyle w:val="114pt"/>
          <w:sz w:val="24"/>
          <w:szCs w:val="24"/>
        </w:rPr>
        <w:lastRenderedPageBreak/>
        <w:t>Содержание Программы</w:t>
      </w:r>
      <w:bookmarkEnd w:id="8"/>
    </w:p>
    <w:p w:rsidR="00FD4B08" w:rsidRPr="006B5658" w:rsidRDefault="00DB6BC9" w:rsidP="00FD4B08">
      <w:pPr>
        <w:pStyle w:val="220"/>
        <w:keepNext/>
        <w:keepLines/>
        <w:numPr>
          <w:ilvl w:val="1"/>
          <w:numId w:val="1"/>
        </w:numPr>
        <w:shd w:val="clear" w:color="auto" w:fill="auto"/>
        <w:tabs>
          <w:tab w:val="left" w:pos="1146"/>
        </w:tabs>
        <w:spacing w:after="0" w:line="240" w:lineRule="exact"/>
        <w:ind w:left="600"/>
        <w:rPr>
          <w:rStyle w:val="221"/>
        </w:rPr>
      </w:pPr>
      <w:bookmarkStart w:id="9" w:name="bookmark9"/>
      <w:r w:rsidRPr="006B5658">
        <w:rPr>
          <w:rStyle w:val="221"/>
          <w:b/>
        </w:rPr>
        <w:t xml:space="preserve">Учебный план </w:t>
      </w:r>
      <w:bookmarkEnd w:id="9"/>
    </w:p>
    <w:tbl>
      <w:tblPr>
        <w:tblStyle w:val="a7"/>
        <w:tblpPr w:leftFromText="180" w:rightFromText="180" w:vertAnchor="page" w:horzAnchor="margin" w:tblpXSpec="center" w:tblpY="2429"/>
        <w:tblW w:w="15559" w:type="dxa"/>
        <w:tblLayout w:type="fixed"/>
        <w:tblLook w:val="04A0"/>
      </w:tblPr>
      <w:tblGrid>
        <w:gridCol w:w="959"/>
        <w:gridCol w:w="6368"/>
        <w:gridCol w:w="425"/>
        <w:gridCol w:w="425"/>
        <w:gridCol w:w="428"/>
        <w:gridCol w:w="854"/>
        <w:gridCol w:w="861"/>
        <w:gridCol w:w="845"/>
        <w:gridCol w:w="853"/>
        <w:gridCol w:w="710"/>
        <w:gridCol w:w="847"/>
        <w:gridCol w:w="992"/>
        <w:gridCol w:w="992"/>
      </w:tblGrid>
      <w:tr w:rsidR="008C4C04" w:rsidTr="00CC0F28">
        <w:trPr>
          <w:trHeight w:val="503"/>
        </w:trPr>
        <w:tc>
          <w:tcPr>
            <w:tcW w:w="959" w:type="dxa"/>
            <w:vMerge w:val="restart"/>
            <w:vAlign w:val="center"/>
          </w:tcPr>
          <w:p w:rsidR="008C4C04" w:rsidRPr="00BB4557" w:rsidRDefault="008C4C04" w:rsidP="00521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368" w:type="dxa"/>
            <w:vMerge w:val="restart"/>
            <w:tcBorders>
              <w:right w:val="single" w:sz="4" w:space="0" w:color="auto"/>
            </w:tcBorders>
            <w:vAlign w:val="center"/>
          </w:tcPr>
          <w:p w:rsidR="008C4C04" w:rsidRPr="00BB4557" w:rsidRDefault="008C4C04" w:rsidP="00521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C04" w:rsidRPr="00BB4557" w:rsidRDefault="008C4C04" w:rsidP="00521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C04" w:rsidRPr="00BB4557" w:rsidRDefault="008C4C04" w:rsidP="00521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C04" w:rsidRPr="00BB4557" w:rsidRDefault="008C4C04" w:rsidP="00521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3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ие циклов, разделов, дисциплин.</w:t>
            </w:r>
          </w:p>
          <w:p w:rsidR="008C4C04" w:rsidRPr="00BB4557" w:rsidRDefault="008C4C04" w:rsidP="00521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C04" w:rsidRPr="00BB4557" w:rsidRDefault="008C4C04" w:rsidP="00521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C04" w:rsidRPr="00BB4557" w:rsidRDefault="008C4C04" w:rsidP="00521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C04" w:rsidRPr="00BB4557" w:rsidRDefault="008C4C04" w:rsidP="00521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C04" w:rsidRPr="00BB4557" w:rsidRDefault="008C4C04" w:rsidP="00521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4C04" w:rsidRPr="00BB4557" w:rsidRDefault="008C4C04" w:rsidP="005211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C04" w:rsidRPr="00BB4557" w:rsidRDefault="008C4C04" w:rsidP="005211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C04" w:rsidRPr="00BB4557" w:rsidRDefault="008C4C04" w:rsidP="005211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557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промежуточной аттестации</w:t>
            </w:r>
          </w:p>
          <w:p w:rsidR="008C4C04" w:rsidRPr="00BB4557" w:rsidRDefault="008C4C04" w:rsidP="005211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C04" w:rsidRPr="00BB4557" w:rsidRDefault="008C4C04" w:rsidP="005211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C04" w:rsidRPr="00BB4557" w:rsidRDefault="008C4C04" w:rsidP="005211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C04" w:rsidRPr="00BB4557" w:rsidRDefault="008C4C04" w:rsidP="005211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C04" w:rsidRPr="00BB4557" w:rsidRDefault="008C4C04" w:rsidP="00521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4" w:type="dxa"/>
            <w:gridSpan w:val="8"/>
            <w:tcBorders>
              <w:right w:val="single" w:sz="4" w:space="0" w:color="auto"/>
            </w:tcBorders>
          </w:tcPr>
          <w:p w:rsidR="008C4C04" w:rsidRPr="00644839" w:rsidRDefault="008C4C04" w:rsidP="00521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839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обязательной учебной нагрузки мес.</w:t>
            </w:r>
          </w:p>
        </w:tc>
      </w:tr>
      <w:tr w:rsidR="008C4C04" w:rsidTr="00CC0F28">
        <w:trPr>
          <w:cantSplit/>
          <w:trHeight w:val="473"/>
        </w:trPr>
        <w:tc>
          <w:tcPr>
            <w:tcW w:w="959" w:type="dxa"/>
            <w:vMerge/>
          </w:tcPr>
          <w:p w:rsidR="008C4C04" w:rsidRPr="0060447C" w:rsidRDefault="008C4C04" w:rsidP="00521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8" w:type="dxa"/>
            <w:vMerge/>
            <w:tcBorders>
              <w:right w:val="single" w:sz="4" w:space="0" w:color="auto"/>
            </w:tcBorders>
          </w:tcPr>
          <w:p w:rsidR="008C4C04" w:rsidRPr="0060447C" w:rsidRDefault="008C4C04" w:rsidP="00521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C04" w:rsidRPr="00BB4557" w:rsidRDefault="008C4C04" w:rsidP="005211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C4C04" w:rsidRPr="00BB4557" w:rsidRDefault="008C4C04" w:rsidP="005211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557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2559" w:type="dxa"/>
            <w:gridSpan w:val="3"/>
          </w:tcPr>
          <w:p w:rsidR="008C4C04" w:rsidRPr="00BB4557" w:rsidRDefault="008C4C04" w:rsidP="005211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557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</w:t>
            </w:r>
          </w:p>
        </w:tc>
        <w:tc>
          <w:tcPr>
            <w:tcW w:w="3541" w:type="dxa"/>
            <w:gridSpan w:val="4"/>
            <w:tcBorders>
              <w:right w:val="single" w:sz="4" w:space="0" w:color="auto"/>
            </w:tcBorders>
          </w:tcPr>
          <w:p w:rsidR="008C4C04" w:rsidRPr="00D04E42" w:rsidRDefault="008C4C04" w:rsidP="00521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E42">
              <w:rPr>
                <w:rFonts w:ascii="Times New Roman" w:hAnsi="Times New Roman" w:cs="Times New Roman"/>
                <w:b/>
              </w:rPr>
              <w:t>По месяцам</w:t>
            </w:r>
          </w:p>
        </w:tc>
      </w:tr>
      <w:tr w:rsidR="008C4C04" w:rsidTr="008C4C04">
        <w:trPr>
          <w:cantSplit/>
          <w:trHeight w:val="280"/>
        </w:trPr>
        <w:tc>
          <w:tcPr>
            <w:tcW w:w="959" w:type="dxa"/>
            <w:vMerge/>
          </w:tcPr>
          <w:p w:rsidR="008C4C04" w:rsidRPr="0060447C" w:rsidRDefault="008C4C04" w:rsidP="00521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8" w:type="dxa"/>
            <w:vMerge/>
            <w:tcBorders>
              <w:right w:val="single" w:sz="4" w:space="0" w:color="auto"/>
            </w:tcBorders>
          </w:tcPr>
          <w:p w:rsidR="008C4C04" w:rsidRPr="0060447C" w:rsidRDefault="008C4C04" w:rsidP="00521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C04" w:rsidRPr="00BB4557" w:rsidRDefault="008C4C04" w:rsidP="005211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C4C04" w:rsidRPr="00BB4557" w:rsidRDefault="008C4C04" w:rsidP="005211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extDirection w:val="btLr"/>
            <w:vAlign w:val="center"/>
          </w:tcPr>
          <w:p w:rsidR="008C4C04" w:rsidRPr="00BB4557" w:rsidRDefault="008C4C04" w:rsidP="005211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557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1698" w:type="dxa"/>
            <w:gridSpan w:val="2"/>
          </w:tcPr>
          <w:p w:rsidR="008C4C04" w:rsidRPr="00BB4557" w:rsidRDefault="008C4C04" w:rsidP="00521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557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710" w:type="dxa"/>
          </w:tcPr>
          <w:p w:rsidR="008C4C04" w:rsidRPr="00BB4557" w:rsidRDefault="008C4C04" w:rsidP="00521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8C4C04" w:rsidRPr="00BB4557" w:rsidRDefault="008C4C04" w:rsidP="00521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4C04" w:rsidRPr="00BB4557" w:rsidRDefault="008C4C04" w:rsidP="00521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4C04" w:rsidRPr="00BB4557" w:rsidRDefault="008C4C04" w:rsidP="005211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C04" w:rsidTr="008C4C04">
        <w:trPr>
          <w:cantSplit/>
          <w:trHeight w:val="1230"/>
        </w:trPr>
        <w:tc>
          <w:tcPr>
            <w:tcW w:w="959" w:type="dxa"/>
            <w:vMerge/>
          </w:tcPr>
          <w:p w:rsidR="008C4C04" w:rsidRPr="0060447C" w:rsidRDefault="008C4C04" w:rsidP="00521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8" w:type="dxa"/>
            <w:vMerge/>
            <w:tcBorders>
              <w:right w:val="single" w:sz="4" w:space="0" w:color="auto"/>
            </w:tcBorders>
          </w:tcPr>
          <w:p w:rsidR="008C4C04" w:rsidRPr="0060447C" w:rsidRDefault="008C4C04" w:rsidP="00521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C04" w:rsidRPr="00BB4557" w:rsidRDefault="008C4C04" w:rsidP="005211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C4C04" w:rsidRPr="00BB4557" w:rsidRDefault="008C4C04" w:rsidP="005211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vMerge/>
            <w:textDirection w:val="btLr"/>
            <w:vAlign w:val="center"/>
          </w:tcPr>
          <w:p w:rsidR="008C4C04" w:rsidRPr="00BB4557" w:rsidRDefault="008C4C04" w:rsidP="005211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textDirection w:val="btLr"/>
            <w:vAlign w:val="center"/>
          </w:tcPr>
          <w:p w:rsidR="008C4C04" w:rsidRPr="00BB4557" w:rsidRDefault="008C4C04" w:rsidP="005211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557">
              <w:rPr>
                <w:rFonts w:ascii="Times New Roman" w:hAnsi="Times New Roman" w:cs="Times New Roman"/>
                <w:b/>
                <w:sz w:val="20"/>
                <w:szCs w:val="20"/>
              </w:rPr>
              <w:t>Лаб. и практ. занятий</w:t>
            </w:r>
          </w:p>
        </w:tc>
        <w:tc>
          <w:tcPr>
            <w:tcW w:w="853" w:type="dxa"/>
            <w:textDirection w:val="btLr"/>
          </w:tcPr>
          <w:p w:rsidR="008C4C04" w:rsidRPr="00BB4557" w:rsidRDefault="008C4C04" w:rsidP="005211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557">
              <w:rPr>
                <w:rFonts w:ascii="Times New Roman" w:hAnsi="Times New Roman" w:cs="Times New Roman"/>
                <w:b/>
                <w:sz w:val="20"/>
                <w:szCs w:val="20"/>
              </w:rPr>
              <w:t>Курсовых работ (проектов)</w:t>
            </w:r>
          </w:p>
          <w:p w:rsidR="008C4C04" w:rsidRPr="00BB4557" w:rsidRDefault="008C4C04" w:rsidP="005211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C04" w:rsidRPr="00BB4557" w:rsidRDefault="008C4C04" w:rsidP="005211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C04" w:rsidRPr="00BB4557" w:rsidRDefault="008C4C04" w:rsidP="005211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C04" w:rsidRPr="00BB4557" w:rsidRDefault="008C4C04" w:rsidP="005211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C04" w:rsidRPr="00BB4557" w:rsidRDefault="008C4C04" w:rsidP="005211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C4C04" w:rsidRPr="00FC1321" w:rsidRDefault="008C4C04" w:rsidP="00521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</w:t>
            </w:r>
          </w:p>
        </w:tc>
        <w:tc>
          <w:tcPr>
            <w:tcW w:w="847" w:type="dxa"/>
            <w:vAlign w:val="center"/>
          </w:tcPr>
          <w:p w:rsidR="008C4C04" w:rsidRPr="00FC1321" w:rsidRDefault="008C4C04" w:rsidP="00521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C04" w:rsidRPr="00FC1321" w:rsidRDefault="008C4C04" w:rsidP="00521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992" w:type="dxa"/>
            <w:vAlign w:val="center"/>
          </w:tcPr>
          <w:p w:rsidR="008C4C04" w:rsidRPr="008C4C04" w:rsidRDefault="008C4C04" w:rsidP="008C4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мес.</w:t>
            </w:r>
          </w:p>
        </w:tc>
      </w:tr>
      <w:tr w:rsidR="008C4C04" w:rsidTr="008C4C04">
        <w:trPr>
          <w:trHeight w:val="296"/>
        </w:trPr>
        <w:tc>
          <w:tcPr>
            <w:tcW w:w="959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8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1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5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8C4C04" w:rsidRDefault="008C4C04" w:rsidP="00521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C4C04" w:rsidTr="00A13520">
        <w:trPr>
          <w:trHeight w:val="296"/>
        </w:trPr>
        <w:tc>
          <w:tcPr>
            <w:tcW w:w="959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8C4C04" w:rsidRDefault="008C4C04" w:rsidP="00A13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8C4C04" w:rsidRPr="00FC1321" w:rsidRDefault="008C4C04" w:rsidP="00A13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845" w:type="dxa"/>
            <w:vAlign w:val="center"/>
          </w:tcPr>
          <w:p w:rsidR="008C4C04" w:rsidRDefault="008C4C04" w:rsidP="00A13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3" w:type="dxa"/>
            <w:vAlign w:val="center"/>
          </w:tcPr>
          <w:p w:rsidR="008C4C04" w:rsidRDefault="008C4C04" w:rsidP="00A13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8C4C04" w:rsidRDefault="00A13520" w:rsidP="00A13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47" w:type="dxa"/>
            <w:vAlign w:val="center"/>
          </w:tcPr>
          <w:p w:rsidR="008C4C04" w:rsidRDefault="00A13520" w:rsidP="00A13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C04" w:rsidRDefault="00A13520" w:rsidP="00A13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vAlign w:val="center"/>
          </w:tcPr>
          <w:p w:rsidR="008C4C04" w:rsidRDefault="00A13520" w:rsidP="00A13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8C4C04" w:rsidRPr="00E410E0" w:rsidTr="00A13520">
        <w:tc>
          <w:tcPr>
            <w:tcW w:w="959" w:type="dxa"/>
            <w:vAlign w:val="center"/>
          </w:tcPr>
          <w:p w:rsidR="008C4C04" w:rsidRPr="00E410E0" w:rsidRDefault="008C4C04" w:rsidP="005211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68" w:type="dxa"/>
            <w:vAlign w:val="center"/>
          </w:tcPr>
          <w:p w:rsidR="008C4C04" w:rsidRPr="00E410E0" w:rsidRDefault="008C4C04" w:rsidP="005211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10E0">
              <w:rPr>
                <w:rFonts w:ascii="Times New Roman" w:hAnsi="Times New Roman" w:cs="Times New Roman"/>
                <w:b/>
                <w:sz w:val="20"/>
              </w:rPr>
              <w:t>Общий гуманитарный и социально-экономический цикл</w:t>
            </w:r>
          </w:p>
        </w:tc>
        <w:tc>
          <w:tcPr>
            <w:tcW w:w="425" w:type="dxa"/>
          </w:tcPr>
          <w:p w:rsidR="008C4C04" w:rsidRPr="00C26A5B" w:rsidRDefault="008C4C04" w:rsidP="005211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25" w:type="dxa"/>
          </w:tcPr>
          <w:p w:rsidR="008C4C04" w:rsidRPr="00C26A5B" w:rsidRDefault="008C4C04" w:rsidP="005211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28" w:type="dxa"/>
          </w:tcPr>
          <w:p w:rsidR="008C4C04" w:rsidRPr="00C26A5B" w:rsidRDefault="008C4C04" w:rsidP="005211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854" w:type="dxa"/>
            <w:vAlign w:val="center"/>
          </w:tcPr>
          <w:p w:rsidR="008C4C04" w:rsidRPr="00FC1321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C1321">
              <w:rPr>
                <w:rFonts w:ascii="Times New Roman" w:hAnsi="Times New Roman" w:cs="Times New Roman"/>
                <w:b/>
                <w:sz w:val="20"/>
                <w:u w:val="single"/>
              </w:rPr>
              <w:t>12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8C4C04" w:rsidRPr="00FC1321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C1321">
              <w:rPr>
                <w:rFonts w:ascii="Times New Roman" w:hAnsi="Times New Roman" w:cs="Times New Roman"/>
                <w:b/>
                <w:sz w:val="20"/>
                <w:u w:val="single"/>
              </w:rPr>
              <w:t>12</w:t>
            </w:r>
          </w:p>
        </w:tc>
        <w:tc>
          <w:tcPr>
            <w:tcW w:w="845" w:type="dxa"/>
            <w:vAlign w:val="center"/>
          </w:tcPr>
          <w:p w:rsidR="008C4C04" w:rsidRPr="006F5BBE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4</w:t>
            </w:r>
          </w:p>
        </w:tc>
        <w:tc>
          <w:tcPr>
            <w:tcW w:w="853" w:type="dxa"/>
            <w:vAlign w:val="center"/>
          </w:tcPr>
          <w:p w:rsidR="008C4C04" w:rsidRPr="006F5BBE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</w:tc>
        <w:tc>
          <w:tcPr>
            <w:tcW w:w="710" w:type="dxa"/>
            <w:vAlign w:val="center"/>
          </w:tcPr>
          <w:p w:rsidR="008C4C04" w:rsidRPr="006F5BBE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8</w:t>
            </w:r>
          </w:p>
        </w:tc>
        <w:tc>
          <w:tcPr>
            <w:tcW w:w="847" w:type="dxa"/>
            <w:vAlign w:val="center"/>
          </w:tcPr>
          <w:p w:rsidR="008C4C04" w:rsidRPr="006F5BBE" w:rsidRDefault="00A13520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C04" w:rsidRPr="006F5BBE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8C4C04" w:rsidRPr="006F5BBE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</w:tc>
      </w:tr>
      <w:tr w:rsidR="008C4C04" w:rsidRPr="00E410E0" w:rsidTr="00A13520">
        <w:tc>
          <w:tcPr>
            <w:tcW w:w="959" w:type="dxa"/>
          </w:tcPr>
          <w:p w:rsidR="008C4C04" w:rsidRPr="00E410E0" w:rsidRDefault="008C4C04" w:rsidP="005211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368" w:type="dxa"/>
          </w:tcPr>
          <w:p w:rsidR="008C4C04" w:rsidRPr="00E410E0" w:rsidRDefault="008C4C04" w:rsidP="005211D8">
            <w:pPr>
              <w:rPr>
                <w:rFonts w:ascii="Times New Roman" w:hAnsi="Times New Roman" w:cs="Times New Roman"/>
                <w:sz w:val="20"/>
              </w:rPr>
            </w:pPr>
            <w:r w:rsidRPr="00E410E0">
              <w:rPr>
                <w:rFonts w:ascii="Times New Roman" w:hAnsi="Times New Roman" w:cs="Times New Roman"/>
                <w:sz w:val="20"/>
              </w:rPr>
              <w:t>Иностранный язык</w:t>
            </w:r>
          </w:p>
        </w:tc>
        <w:tc>
          <w:tcPr>
            <w:tcW w:w="425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дз</w:t>
            </w:r>
          </w:p>
        </w:tc>
        <w:tc>
          <w:tcPr>
            <w:tcW w:w="428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C4C04" w:rsidRPr="00FC1321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C132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8C4C04" w:rsidRPr="00FC1321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C132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45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7" w:type="dxa"/>
            <w:vAlign w:val="center"/>
          </w:tcPr>
          <w:p w:rsidR="008C4C04" w:rsidRPr="00E410E0" w:rsidRDefault="00A13520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8C4C04">
              <w:rPr>
                <w:rFonts w:ascii="Times New Roman" w:hAnsi="Times New Roman" w:cs="Times New Roman"/>
                <w:sz w:val="20"/>
              </w:rPr>
              <w:t>дз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4C04" w:rsidRPr="00E410E0" w:rsidTr="00A13520">
        <w:tc>
          <w:tcPr>
            <w:tcW w:w="959" w:type="dxa"/>
          </w:tcPr>
          <w:p w:rsidR="008C4C04" w:rsidRPr="00112D48" w:rsidRDefault="008C4C04" w:rsidP="005211D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68" w:type="dxa"/>
          </w:tcPr>
          <w:p w:rsidR="008C4C04" w:rsidRPr="00112D48" w:rsidRDefault="008C4C04" w:rsidP="005211D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12D48">
              <w:rPr>
                <w:rFonts w:ascii="Times New Roman" w:hAnsi="Times New Roman" w:cs="Times New Roman"/>
                <w:b/>
                <w:sz w:val="20"/>
              </w:rPr>
              <w:t>Профессиональный цикл</w:t>
            </w:r>
          </w:p>
        </w:tc>
        <w:tc>
          <w:tcPr>
            <w:tcW w:w="425" w:type="dxa"/>
          </w:tcPr>
          <w:p w:rsidR="008C4C04" w:rsidRPr="00112D48" w:rsidRDefault="008C4C04" w:rsidP="005211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8C4C04" w:rsidRPr="00112D48" w:rsidRDefault="008C4C04" w:rsidP="005211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8" w:type="dxa"/>
          </w:tcPr>
          <w:p w:rsidR="008C4C04" w:rsidRPr="00112D48" w:rsidRDefault="008C4C04" w:rsidP="005211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4" w:type="dxa"/>
            <w:vAlign w:val="center"/>
          </w:tcPr>
          <w:p w:rsidR="008C4C04" w:rsidRPr="00FC1321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8C4C04" w:rsidRPr="00FC1321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45" w:type="dxa"/>
            <w:vAlign w:val="center"/>
          </w:tcPr>
          <w:p w:rsidR="008C4C04" w:rsidRPr="00112D48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3" w:type="dxa"/>
            <w:vAlign w:val="center"/>
          </w:tcPr>
          <w:p w:rsidR="008C4C04" w:rsidRPr="00112D48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0" w:type="dxa"/>
            <w:vAlign w:val="center"/>
          </w:tcPr>
          <w:p w:rsidR="008C4C04" w:rsidRPr="00112D48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47" w:type="dxa"/>
            <w:vAlign w:val="center"/>
          </w:tcPr>
          <w:p w:rsidR="008C4C04" w:rsidRPr="00112D48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4C04" w:rsidRPr="00112D48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8C4C04" w:rsidRPr="00112D48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C4C04" w:rsidRPr="00112D48" w:rsidTr="00A13520">
        <w:tc>
          <w:tcPr>
            <w:tcW w:w="959" w:type="dxa"/>
          </w:tcPr>
          <w:p w:rsidR="008C4C04" w:rsidRPr="00112D48" w:rsidRDefault="008C4C04" w:rsidP="005211D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68" w:type="dxa"/>
          </w:tcPr>
          <w:p w:rsidR="008C4C04" w:rsidRPr="00112D48" w:rsidRDefault="008C4C04" w:rsidP="005211D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12D48">
              <w:rPr>
                <w:rFonts w:ascii="Times New Roman" w:hAnsi="Times New Roman" w:cs="Times New Roman"/>
                <w:b/>
                <w:sz w:val="20"/>
              </w:rPr>
              <w:t>Общепрофессиональн</w:t>
            </w:r>
            <w:r>
              <w:rPr>
                <w:rFonts w:ascii="Times New Roman" w:hAnsi="Times New Roman" w:cs="Times New Roman"/>
                <w:b/>
                <w:sz w:val="20"/>
              </w:rPr>
              <w:t>ы</w:t>
            </w:r>
            <w:r w:rsidRPr="00112D48">
              <w:rPr>
                <w:rFonts w:ascii="Times New Roman" w:hAnsi="Times New Roman" w:cs="Times New Roman"/>
                <w:b/>
                <w:sz w:val="20"/>
              </w:rPr>
              <w:t>е дисциплины</w:t>
            </w:r>
          </w:p>
        </w:tc>
        <w:tc>
          <w:tcPr>
            <w:tcW w:w="425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8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4" w:type="dxa"/>
            <w:vAlign w:val="center"/>
          </w:tcPr>
          <w:p w:rsidR="008C4C04" w:rsidRPr="00FC1321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C1321">
              <w:rPr>
                <w:rFonts w:ascii="Times New Roman" w:hAnsi="Times New Roman" w:cs="Times New Roman"/>
                <w:b/>
                <w:sz w:val="20"/>
                <w:u w:val="single"/>
              </w:rPr>
              <w:t>89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8C4C04" w:rsidRPr="00FC1321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C1321">
              <w:rPr>
                <w:rFonts w:ascii="Times New Roman" w:hAnsi="Times New Roman" w:cs="Times New Roman"/>
                <w:b/>
                <w:sz w:val="20"/>
                <w:u w:val="single"/>
              </w:rPr>
              <w:t>89</w:t>
            </w:r>
          </w:p>
        </w:tc>
        <w:tc>
          <w:tcPr>
            <w:tcW w:w="845" w:type="dxa"/>
            <w:vAlign w:val="center"/>
          </w:tcPr>
          <w:p w:rsidR="008C4C04" w:rsidRPr="00A1352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A13520">
              <w:rPr>
                <w:rFonts w:ascii="Times New Roman" w:hAnsi="Times New Roman" w:cs="Times New Roman"/>
                <w:b/>
                <w:sz w:val="20"/>
                <w:u w:val="single"/>
              </w:rPr>
              <w:t>32</w:t>
            </w:r>
          </w:p>
        </w:tc>
        <w:tc>
          <w:tcPr>
            <w:tcW w:w="853" w:type="dxa"/>
            <w:vAlign w:val="center"/>
          </w:tcPr>
          <w:p w:rsidR="008C4C04" w:rsidRPr="00112D48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0" w:type="dxa"/>
            <w:vAlign w:val="center"/>
          </w:tcPr>
          <w:p w:rsidR="008C4C04" w:rsidRPr="00FC1CCB" w:rsidRDefault="00A13520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53</w:t>
            </w:r>
          </w:p>
        </w:tc>
        <w:tc>
          <w:tcPr>
            <w:tcW w:w="847" w:type="dxa"/>
            <w:vAlign w:val="center"/>
          </w:tcPr>
          <w:p w:rsidR="008C4C04" w:rsidRPr="00A13520" w:rsidRDefault="00A13520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A13520">
              <w:rPr>
                <w:rFonts w:ascii="Times New Roman" w:hAnsi="Times New Roman" w:cs="Times New Roman"/>
                <w:b/>
                <w:sz w:val="20"/>
                <w:u w:val="single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C04" w:rsidRPr="00112D48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8C4C04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C4C04" w:rsidRPr="00E410E0" w:rsidTr="00A13520">
        <w:trPr>
          <w:trHeight w:val="276"/>
        </w:trPr>
        <w:tc>
          <w:tcPr>
            <w:tcW w:w="959" w:type="dxa"/>
          </w:tcPr>
          <w:p w:rsidR="008C4C04" w:rsidRPr="00E410E0" w:rsidRDefault="008C4C04" w:rsidP="005211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368" w:type="dxa"/>
          </w:tcPr>
          <w:p w:rsidR="008C4C04" w:rsidRPr="00E410E0" w:rsidRDefault="008C4C04" w:rsidP="005211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Инженерная графика</w:t>
            </w:r>
          </w:p>
        </w:tc>
        <w:tc>
          <w:tcPr>
            <w:tcW w:w="425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дз</w:t>
            </w:r>
          </w:p>
        </w:tc>
        <w:tc>
          <w:tcPr>
            <w:tcW w:w="428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C4C04" w:rsidRPr="00FC1321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C132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8C4C04" w:rsidRPr="00FC1321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C132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45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7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дз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4C04" w:rsidRPr="00E410E0" w:rsidTr="00A13520">
        <w:tc>
          <w:tcPr>
            <w:tcW w:w="959" w:type="dxa"/>
          </w:tcPr>
          <w:p w:rsidR="008C4C04" w:rsidRPr="00E410E0" w:rsidRDefault="008C4C04" w:rsidP="005211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368" w:type="dxa"/>
          </w:tcPr>
          <w:p w:rsidR="008C4C04" w:rsidRPr="00E410E0" w:rsidRDefault="008C4C04" w:rsidP="005211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Метрология, стандартизация и сертификация</w:t>
            </w:r>
          </w:p>
        </w:tc>
        <w:tc>
          <w:tcPr>
            <w:tcW w:w="425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дз</w:t>
            </w:r>
          </w:p>
        </w:tc>
        <w:tc>
          <w:tcPr>
            <w:tcW w:w="854" w:type="dxa"/>
            <w:vAlign w:val="center"/>
          </w:tcPr>
          <w:p w:rsidR="008C4C04" w:rsidRPr="00FC1321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C1321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8C4C04" w:rsidRPr="00FC1321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C1321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45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3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7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8дз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C4C04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4C04" w:rsidRPr="00E410E0" w:rsidTr="00A13520">
        <w:tc>
          <w:tcPr>
            <w:tcW w:w="959" w:type="dxa"/>
          </w:tcPr>
          <w:p w:rsidR="008C4C04" w:rsidRPr="00E410E0" w:rsidRDefault="008C4C04" w:rsidP="005211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368" w:type="dxa"/>
          </w:tcPr>
          <w:p w:rsidR="008C4C04" w:rsidRPr="00E410E0" w:rsidRDefault="008C4C04" w:rsidP="005211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Геология</w:t>
            </w:r>
          </w:p>
        </w:tc>
        <w:tc>
          <w:tcPr>
            <w:tcW w:w="425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854" w:type="dxa"/>
            <w:vAlign w:val="center"/>
          </w:tcPr>
          <w:p w:rsidR="008C4C04" w:rsidRPr="00FC1321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C132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8C4C04" w:rsidRPr="00FC1321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C132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45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7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C4C04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4C04" w:rsidRPr="00E410E0" w:rsidTr="00A13520">
        <w:tc>
          <w:tcPr>
            <w:tcW w:w="959" w:type="dxa"/>
          </w:tcPr>
          <w:p w:rsidR="008C4C04" w:rsidRPr="00E410E0" w:rsidRDefault="008C4C04" w:rsidP="005211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368" w:type="dxa"/>
          </w:tcPr>
          <w:p w:rsidR="008C4C04" w:rsidRPr="00E410E0" w:rsidRDefault="008C4C04" w:rsidP="005211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25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428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C4C04" w:rsidRPr="00FC1321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C132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8C4C04" w:rsidRPr="00FC1321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C132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45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7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4C04" w:rsidRPr="00E410E0" w:rsidTr="00A13520">
        <w:tc>
          <w:tcPr>
            <w:tcW w:w="959" w:type="dxa"/>
          </w:tcPr>
          <w:p w:rsidR="008C4C04" w:rsidRPr="00E410E0" w:rsidRDefault="008C4C04" w:rsidP="005211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368" w:type="dxa"/>
          </w:tcPr>
          <w:p w:rsidR="008C4C04" w:rsidRPr="00E410E0" w:rsidRDefault="008C4C04" w:rsidP="005211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Основы экономики</w:t>
            </w:r>
          </w:p>
        </w:tc>
        <w:tc>
          <w:tcPr>
            <w:tcW w:w="425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428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C4C04" w:rsidRPr="00FC1321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C132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8C4C04" w:rsidRPr="00FC1321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C132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5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7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4C04" w:rsidRPr="00E410E0" w:rsidTr="00A13520">
        <w:tc>
          <w:tcPr>
            <w:tcW w:w="959" w:type="dxa"/>
          </w:tcPr>
          <w:p w:rsidR="008C4C04" w:rsidRPr="00E410E0" w:rsidRDefault="008C4C04" w:rsidP="005211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368" w:type="dxa"/>
          </w:tcPr>
          <w:p w:rsidR="008C4C04" w:rsidRPr="00E410E0" w:rsidRDefault="008C4C04" w:rsidP="005211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Правовые основы профессиональной деятельности</w:t>
            </w:r>
          </w:p>
        </w:tc>
        <w:tc>
          <w:tcPr>
            <w:tcW w:w="425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428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C4C04" w:rsidRPr="00FC1321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C132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8C4C04" w:rsidRPr="00FC1321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C132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5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3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47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4C04" w:rsidRPr="00E410E0" w:rsidTr="00A13520">
        <w:tc>
          <w:tcPr>
            <w:tcW w:w="959" w:type="dxa"/>
          </w:tcPr>
          <w:p w:rsidR="008C4C04" w:rsidRPr="00E410E0" w:rsidRDefault="008C4C04" w:rsidP="005211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368" w:type="dxa"/>
          </w:tcPr>
          <w:p w:rsidR="008C4C04" w:rsidRPr="00E410E0" w:rsidRDefault="008C4C04" w:rsidP="005211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Охрана труда</w:t>
            </w:r>
          </w:p>
        </w:tc>
        <w:tc>
          <w:tcPr>
            <w:tcW w:w="425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</w:p>
        </w:tc>
        <w:tc>
          <w:tcPr>
            <w:tcW w:w="428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vAlign w:val="center"/>
          </w:tcPr>
          <w:p w:rsidR="008C4C04" w:rsidRPr="00FC1321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C1321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8C4C04" w:rsidRPr="00FC1321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C1321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45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3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7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 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4C04" w:rsidRPr="00E410E0" w:rsidTr="00A13520">
        <w:tc>
          <w:tcPr>
            <w:tcW w:w="959" w:type="dxa"/>
          </w:tcPr>
          <w:p w:rsidR="008C4C04" w:rsidRPr="00112D48" w:rsidRDefault="008C4C04" w:rsidP="005211D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68" w:type="dxa"/>
          </w:tcPr>
          <w:p w:rsidR="008C4C04" w:rsidRPr="00112D48" w:rsidRDefault="008C4C04" w:rsidP="005211D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12D48">
              <w:rPr>
                <w:rFonts w:ascii="Times New Roman" w:hAnsi="Times New Roman" w:cs="Times New Roman"/>
                <w:b/>
                <w:sz w:val="20"/>
              </w:rPr>
              <w:t>Профессиональные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дисциплины</w:t>
            </w:r>
          </w:p>
        </w:tc>
        <w:tc>
          <w:tcPr>
            <w:tcW w:w="425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8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4" w:type="dxa"/>
            <w:vAlign w:val="center"/>
          </w:tcPr>
          <w:p w:rsidR="008C4C04" w:rsidRPr="00FC1321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C1321">
              <w:rPr>
                <w:rFonts w:ascii="Times New Roman" w:hAnsi="Times New Roman" w:cs="Times New Roman"/>
                <w:b/>
                <w:sz w:val="20"/>
                <w:u w:val="single"/>
              </w:rPr>
              <w:t>150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8C4C04" w:rsidRPr="00FC1321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C1321">
              <w:rPr>
                <w:rFonts w:ascii="Times New Roman" w:hAnsi="Times New Roman" w:cs="Times New Roman"/>
                <w:b/>
                <w:sz w:val="20"/>
                <w:u w:val="single"/>
              </w:rPr>
              <w:t>150</w:t>
            </w:r>
          </w:p>
        </w:tc>
        <w:tc>
          <w:tcPr>
            <w:tcW w:w="845" w:type="dxa"/>
            <w:vAlign w:val="center"/>
          </w:tcPr>
          <w:p w:rsidR="008C4C04" w:rsidRPr="00112D48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66</w:t>
            </w:r>
          </w:p>
        </w:tc>
        <w:tc>
          <w:tcPr>
            <w:tcW w:w="853" w:type="dxa"/>
            <w:vAlign w:val="center"/>
          </w:tcPr>
          <w:p w:rsidR="008C4C04" w:rsidRPr="00112D48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0" w:type="dxa"/>
            <w:vAlign w:val="center"/>
          </w:tcPr>
          <w:p w:rsidR="008C4C04" w:rsidRPr="00FC1CCB" w:rsidRDefault="00A13520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3</w:t>
            </w:r>
          </w:p>
        </w:tc>
        <w:tc>
          <w:tcPr>
            <w:tcW w:w="847" w:type="dxa"/>
            <w:vAlign w:val="center"/>
          </w:tcPr>
          <w:p w:rsidR="008C4C04" w:rsidRPr="00FC1CCB" w:rsidRDefault="00A13520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C04" w:rsidRPr="00A13520" w:rsidRDefault="00A13520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A13520">
              <w:rPr>
                <w:rFonts w:ascii="Times New Roman" w:hAnsi="Times New Roman" w:cs="Times New Roman"/>
                <w:b/>
                <w:sz w:val="20"/>
                <w:u w:val="single"/>
              </w:rPr>
              <w:t>64</w:t>
            </w:r>
          </w:p>
        </w:tc>
        <w:tc>
          <w:tcPr>
            <w:tcW w:w="992" w:type="dxa"/>
            <w:vAlign w:val="center"/>
          </w:tcPr>
          <w:p w:rsidR="008C4C04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C4C04" w:rsidRPr="00E410E0" w:rsidTr="00A13520">
        <w:tc>
          <w:tcPr>
            <w:tcW w:w="959" w:type="dxa"/>
          </w:tcPr>
          <w:p w:rsidR="008C4C04" w:rsidRPr="00E410E0" w:rsidRDefault="008C4C04" w:rsidP="005211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368" w:type="dxa"/>
          </w:tcPr>
          <w:p w:rsidR="008C4C04" w:rsidRPr="00E410E0" w:rsidRDefault="008C4C04" w:rsidP="005211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Технология бурения нефтяных и газовых скважин</w:t>
            </w:r>
          </w:p>
        </w:tc>
        <w:tc>
          <w:tcPr>
            <w:tcW w:w="425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э</w:t>
            </w:r>
          </w:p>
        </w:tc>
        <w:tc>
          <w:tcPr>
            <w:tcW w:w="854" w:type="dxa"/>
            <w:vAlign w:val="center"/>
          </w:tcPr>
          <w:p w:rsidR="008C4C04" w:rsidRPr="00FC1321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70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8C4C04" w:rsidRPr="00FC1321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70</w:t>
            </w:r>
          </w:p>
        </w:tc>
        <w:tc>
          <w:tcPr>
            <w:tcW w:w="845" w:type="dxa"/>
            <w:vAlign w:val="center"/>
          </w:tcPr>
          <w:p w:rsidR="008C4C04" w:rsidRPr="00525BAB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30</w:t>
            </w:r>
          </w:p>
        </w:tc>
        <w:tc>
          <w:tcPr>
            <w:tcW w:w="853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8C4C04" w:rsidRPr="00494802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7" w:type="dxa"/>
            <w:vAlign w:val="center"/>
          </w:tcPr>
          <w:p w:rsidR="008C4C04" w:rsidRPr="00494802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C04" w:rsidRPr="00494802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8C4C04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27(э)</w:t>
            </w:r>
          </w:p>
        </w:tc>
      </w:tr>
      <w:tr w:rsidR="008C4C04" w:rsidRPr="00494802" w:rsidTr="00A13520">
        <w:tc>
          <w:tcPr>
            <w:tcW w:w="959" w:type="dxa"/>
          </w:tcPr>
          <w:p w:rsidR="008C4C04" w:rsidRPr="00494802" w:rsidRDefault="008C4C04" w:rsidP="005211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368" w:type="dxa"/>
          </w:tcPr>
          <w:p w:rsidR="008C4C04" w:rsidRPr="00494802" w:rsidRDefault="008C4C04" w:rsidP="005211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Эксплуатация бурового оборудования</w:t>
            </w:r>
          </w:p>
        </w:tc>
        <w:tc>
          <w:tcPr>
            <w:tcW w:w="425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э</w:t>
            </w:r>
          </w:p>
        </w:tc>
        <w:tc>
          <w:tcPr>
            <w:tcW w:w="854" w:type="dxa"/>
            <w:vAlign w:val="center"/>
          </w:tcPr>
          <w:p w:rsidR="008C4C04" w:rsidRPr="00FC1321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60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8C4C04" w:rsidRPr="00FC1321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60</w:t>
            </w:r>
          </w:p>
        </w:tc>
        <w:tc>
          <w:tcPr>
            <w:tcW w:w="845" w:type="dxa"/>
            <w:vAlign w:val="center"/>
          </w:tcPr>
          <w:p w:rsidR="008C4C04" w:rsidRPr="00525BAB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30</w:t>
            </w:r>
          </w:p>
        </w:tc>
        <w:tc>
          <w:tcPr>
            <w:tcW w:w="853" w:type="dxa"/>
            <w:vAlign w:val="center"/>
          </w:tcPr>
          <w:p w:rsidR="008C4C04" w:rsidRPr="00494802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10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C04" w:rsidRPr="00E410E0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8C4C04" w:rsidRDefault="00A13520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22(э)</w:t>
            </w:r>
          </w:p>
        </w:tc>
      </w:tr>
      <w:tr w:rsidR="008C4C04" w:rsidRPr="00494802" w:rsidTr="00A13520">
        <w:tc>
          <w:tcPr>
            <w:tcW w:w="959" w:type="dxa"/>
          </w:tcPr>
          <w:p w:rsidR="008C4C04" w:rsidRPr="00494802" w:rsidRDefault="008C4C04" w:rsidP="005211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368" w:type="dxa"/>
          </w:tcPr>
          <w:p w:rsidR="008C4C04" w:rsidRPr="00494802" w:rsidRDefault="008C4C04" w:rsidP="005211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Основы организации и планирования производственных работ на буровой</w:t>
            </w:r>
          </w:p>
        </w:tc>
        <w:tc>
          <w:tcPr>
            <w:tcW w:w="425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dxa"/>
          </w:tcPr>
          <w:p w:rsidR="008C4C04" w:rsidRPr="00525BAB" w:rsidRDefault="008C4C04" w:rsidP="005211D8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э</w:t>
            </w:r>
          </w:p>
        </w:tc>
        <w:tc>
          <w:tcPr>
            <w:tcW w:w="854" w:type="dxa"/>
            <w:vAlign w:val="center"/>
          </w:tcPr>
          <w:p w:rsidR="008C4C04" w:rsidRPr="00FC1321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FC1321">
              <w:rPr>
                <w:rFonts w:ascii="Times New Roman" w:hAnsi="Times New Roman" w:cs="Times New Roman"/>
                <w:sz w:val="20"/>
                <w:u w:val="single"/>
              </w:rPr>
              <w:t>20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8C4C04" w:rsidRPr="00FC1321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FC1321">
              <w:rPr>
                <w:rFonts w:ascii="Times New Roman" w:hAnsi="Times New Roman" w:cs="Times New Roman"/>
                <w:sz w:val="20"/>
                <w:u w:val="single"/>
              </w:rPr>
              <w:t>20</w:t>
            </w:r>
          </w:p>
        </w:tc>
        <w:tc>
          <w:tcPr>
            <w:tcW w:w="845" w:type="dxa"/>
            <w:vAlign w:val="center"/>
          </w:tcPr>
          <w:p w:rsidR="008C4C04" w:rsidRPr="00525BAB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6</w:t>
            </w:r>
          </w:p>
        </w:tc>
        <w:tc>
          <w:tcPr>
            <w:tcW w:w="853" w:type="dxa"/>
            <w:vAlign w:val="center"/>
          </w:tcPr>
          <w:p w:rsidR="008C4C04" w:rsidRPr="00494802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8C4C04" w:rsidRPr="00494802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Align w:val="center"/>
          </w:tcPr>
          <w:p w:rsidR="008C4C04" w:rsidRPr="00494802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4C04" w:rsidRPr="00494802" w:rsidRDefault="00A13520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8C4C04" w:rsidRDefault="00A13520" w:rsidP="00A135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10(э)</w:t>
            </w:r>
          </w:p>
        </w:tc>
      </w:tr>
      <w:tr w:rsidR="008C4C04" w:rsidTr="00A13520">
        <w:tc>
          <w:tcPr>
            <w:tcW w:w="959" w:type="dxa"/>
          </w:tcPr>
          <w:p w:rsidR="008C4C04" w:rsidRPr="0077173A" w:rsidRDefault="008C4C04" w:rsidP="005211D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7173A">
              <w:rPr>
                <w:rFonts w:ascii="Times New Roman" w:hAnsi="Times New Roman" w:cs="Times New Roman"/>
                <w:b/>
                <w:sz w:val="20"/>
              </w:rPr>
              <w:t>ИА.00</w:t>
            </w:r>
          </w:p>
        </w:tc>
        <w:tc>
          <w:tcPr>
            <w:tcW w:w="6368" w:type="dxa"/>
            <w:tcBorders>
              <w:right w:val="single" w:sz="4" w:space="0" w:color="auto"/>
            </w:tcBorders>
          </w:tcPr>
          <w:p w:rsidR="008C4C04" w:rsidRPr="0077173A" w:rsidRDefault="008C4C04" w:rsidP="00CC0F2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Итоговая</w:t>
            </w:r>
            <w:r w:rsidRPr="0077173A">
              <w:rPr>
                <w:rFonts w:ascii="Times New Roman" w:hAnsi="Times New Roman" w:cs="Times New Roman"/>
                <w:b/>
                <w:sz w:val="20"/>
              </w:rPr>
              <w:t xml:space="preserve"> аттестация</w:t>
            </w:r>
            <w:r w:rsidR="00CC0F28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3E78C5">
              <w:rPr>
                <w:rFonts w:ascii="Times New Roman" w:hAnsi="Times New Roman" w:cs="Times New Roman"/>
                <w:b/>
                <w:sz w:val="20"/>
              </w:rPr>
              <w:t xml:space="preserve">итоговый </w:t>
            </w:r>
            <w:r w:rsidR="00CC0F28" w:rsidRPr="00CC0F28">
              <w:rPr>
                <w:rFonts w:ascii="Times New Roman" w:hAnsi="Times New Roman" w:cs="Times New Roman"/>
                <w:b/>
                <w:sz w:val="20"/>
              </w:rPr>
              <w:t>междисциплинарный экзамен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8" w:type="dxa"/>
          </w:tcPr>
          <w:p w:rsidR="008C4C04" w:rsidRDefault="008C4C04" w:rsidP="005211D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4" w:type="dxa"/>
            <w:vAlign w:val="center"/>
          </w:tcPr>
          <w:p w:rsidR="008C4C04" w:rsidRPr="0077173A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61" w:type="dxa"/>
            <w:vAlign w:val="center"/>
          </w:tcPr>
          <w:p w:rsidR="008C4C04" w:rsidRPr="0077173A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45" w:type="dxa"/>
            <w:vAlign w:val="center"/>
          </w:tcPr>
          <w:p w:rsidR="008C4C04" w:rsidRPr="0077173A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3" w:type="dxa"/>
            <w:vAlign w:val="center"/>
          </w:tcPr>
          <w:p w:rsidR="008C4C04" w:rsidRPr="0077173A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0" w:type="dxa"/>
            <w:vAlign w:val="center"/>
          </w:tcPr>
          <w:p w:rsidR="008C4C04" w:rsidRPr="0077173A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47" w:type="dxa"/>
            <w:vAlign w:val="center"/>
          </w:tcPr>
          <w:p w:rsidR="008C4C04" w:rsidRPr="0077173A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4C04" w:rsidRPr="0077173A" w:rsidRDefault="008C4C04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8C4C04" w:rsidRDefault="00A13520" w:rsidP="00A1352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</w:tbl>
    <w:p w:rsidR="00FD4B08" w:rsidRDefault="00FD4B08" w:rsidP="00FD4B08">
      <w:pPr>
        <w:pStyle w:val="220"/>
        <w:keepNext/>
        <w:keepLines/>
        <w:shd w:val="clear" w:color="auto" w:fill="auto"/>
        <w:tabs>
          <w:tab w:val="left" w:pos="1146"/>
        </w:tabs>
        <w:spacing w:after="0" w:line="240" w:lineRule="exact"/>
        <w:rPr>
          <w:rStyle w:val="221"/>
        </w:rPr>
      </w:pPr>
    </w:p>
    <w:p w:rsidR="00FD4B08" w:rsidRDefault="00FD4B08" w:rsidP="00FD4B08">
      <w:pPr>
        <w:pStyle w:val="21"/>
        <w:shd w:val="clear" w:color="auto" w:fill="auto"/>
        <w:spacing w:after="235" w:line="274" w:lineRule="exact"/>
        <w:ind w:left="1276" w:firstLine="600"/>
        <w:jc w:val="left"/>
        <w:rPr>
          <w:b/>
          <w:noProof/>
        </w:rPr>
      </w:pPr>
    </w:p>
    <w:p w:rsidR="00FD4B08" w:rsidRPr="00454A6E" w:rsidRDefault="00FD4B08" w:rsidP="00FD4B08">
      <w:pPr>
        <w:pStyle w:val="21"/>
        <w:shd w:val="clear" w:color="auto" w:fill="auto"/>
        <w:spacing w:after="235" w:line="274" w:lineRule="exact"/>
        <w:ind w:left="1276" w:firstLine="600"/>
        <w:jc w:val="left"/>
      </w:pPr>
      <w:r>
        <w:rPr>
          <w:b/>
          <w:noProof/>
        </w:rPr>
        <w:lastRenderedPageBreak/>
        <w:t xml:space="preserve">2.2 </w:t>
      </w:r>
      <w:r w:rsidRPr="00454A6E">
        <w:rPr>
          <w:b/>
          <w:noProof/>
        </w:rPr>
        <w:t>Календарный учебный график</w:t>
      </w:r>
    </w:p>
    <w:tbl>
      <w:tblPr>
        <w:tblW w:w="13907" w:type="dxa"/>
        <w:tblInd w:w="93" w:type="dxa"/>
        <w:tblLayout w:type="fixed"/>
        <w:tblLook w:val="04A0"/>
      </w:tblPr>
      <w:tblGrid>
        <w:gridCol w:w="498"/>
        <w:gridCol w:w="4827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82"/>
        <w:gridCol w:w="515"/>
        <w:gridCol w:w="477"/>
        <w:gridCol w:w="425"/>
        <w:gridCol w:w="426"/>
        <w:gridCol w:w="425"/>
        <w:gridCol w:w="425"/>
        <w:gridCol w:w="516"/>
        <w:gridCol w:w="760"/>
      </w:tblGrid>
      <w:tr w:rsidR="00107F36" w:rsidRPr="00107F36" w:rsidTr="008C4C04">
        <w:trPr>
          <w:trHeight w:val="612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7F36" w:rsidRPr="00107F36" w:rsidRDefault="00107F36" w:rsidP="00107F3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bookmarkStart w:id="10" w:name="bookmark10"/>
            <w:r w:rsidRPr="00107F3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F36" w:rsidRPr="00107F36" w:rsidRDefault="00107F36" w:rsidP="00091DA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</w:t>
            </w:r>
            <w:r w:rsidR="00091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ие циклов, разделов, дисциплин.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месяц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месяц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месяц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F36" w:rsidRPr="00107F36" w:rsidRDefault="008C4C04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месяц</w:t>
            </w:r>
            <w:r w:rsidR="00107F36"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Всего часов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Пром. аттестация</w:t>
            </w: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</w:p>
        </w:tc>
      </w:tr>
      <w:tr w:rsidR="00107F36" w:rsidRPr="00107F36" w:rsidTr="008C4C04">
        <w:trPr>
          <w:trHeight w:val="1108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неделя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неделя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неделя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неделя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неделя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неделя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неделя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неделя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неделя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неделя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неделя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неделя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неделя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неделя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неделя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неделя</w:t>
            </w: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107F36" w:rsidRPr="00107F36" w:rsidTr="00107F36">
        <w:trPr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8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36" w:rsidRPr="00107F36" w:rsidRDefault="00107F36" w:rsidP="00107F3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107F36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107F36" w:rsidRPr="00107F36" w:rsidTr="00107F36">
        <w:trPr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18</w:t>
            </w:r>
          </w:p>
        </w:tc>
      </w:tr>
      <w:tr w:rsidR="00107F36" w:rsidRPr="00107F36" w:rsidTr="00107F36">
        <w:trPr>
          <w:trHeight w:val="30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07F36" w:rsidRPr="00107F36" w:rsidTr="008C4C04">
        <w:trPr>
          <w:trHeight w:val="22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Иностранный язык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ДЗ</w:t>
            </w:r>
          </w:p>
        </w:tc>
      </w:tr>
      <w:tr w:rsidR="00107F36" w:rsidRPr="00107F36" w:rsidTr="008C4C04">
        <w:trPr>
          <w:trHeight w:val="22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Самостоятельная работа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07F36" w:rsidRPr="00107F36" w:rsidTr="008C4C04">
        <w:trPr>
          <w:trHeight w:val="22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Инженерная графика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ДЗ</w:t>
            </w:r>
          </w:p>
        </w:tc>
      </w:tr>
      <w:tr w:rsidR="00107F36" w:rsidRPr="00107F36" w:rsidTr="008C4C04">
        <w:trPr>
          <w:trHeight w:val="22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Самостоятельная работа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07F36" w:rsidRPr="00107F36" w:rsidTr="008C4C04">
        <w:trPr>
          <w:trHeight w:val="22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Метрология, стандартизация и сертификация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ДЗ</w:t>
            </w:r>
          </w:p>
        </w:tc>
      </w:tr>
      <w:tr w:rsidR="00107F36" w:rsidRPr="00107F36" w:rsidTr="008C4C04">
        <w:trPr>
          <w:trHeight w:val="22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Самостоятельная работа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07F36" w:rsidRPr="00107F36" w:rsidTr="008C4C04">
        <w:trPr>
          <w:trHeight w:val="22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Геология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З</w:t>
            </w:r>
          </w:p>
        </w:tc>
      </w:tr>
      <w:tr w:rsidR="00107F36" w:rsidRPr="00107F36" w:rsidTr="008C4C04">
        <w:trPr>
          <w:trHeight w:val="22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Самостоятельная работа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07F36" w:rsidRPr="00107F36" w:rsidTr="008C4C04">
        <w:trPr>
          <w:trHeight w:val="22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Информационные технологии в профессиональной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З</w:t>
            </w:r>
          </w:p>
        </w:tc>
      </w:tr>
      <w:tr w:rsidR="00107F36" w:rsidRPr="00107F36" w:rsidTr="008C4C04">
        <w:trPr>
          <w:trHeight w:val="22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Самостоятельная работа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07F36" w:rsidRPr="00107F36" w:rsidTr="008C4C04">
        <w:trPr>
          <w:trHeight w:val="22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Основы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З</w:t>
            </w:r>
          </w:p>
        </w:tc>
      </w:tr>
      <w:tr w:rsidR="00107F36" w:rsidRPr="00107F36" w:rsidTr="008C4C04">
        <w:trPr>
          <w:trHeight w:val="22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Самостоятельная работа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07F36" w:rsidRPr="00107F36" w:rsidTr="008C4C04">
        <w:trPr>
          <w:trHeight w:val="22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Правовые основы профессиональной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З</w:t>
            </w:r>
          </w:p>
        </w:tc>
      </w:tr>
      <w:tr w:rsidR="00107F36" w:rsidRPr="00107F36" w:rsidTr="008C4C04">
        <w:trPr>
          <w:trHeight w:val="22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Самостоятельная работа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07F36" w:rsidRPr="00107F36" w:rsidTr="008C4C04">
        <w:trPr>
          <w:trHeight w:val="22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Охрана труда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З</w:t>
            </w:r>
          </w:p>
        </w:tc>
      </w:tr>
      <w:tr w:rsidR="00107F36" w:rsidRPr="00107F36" w:rsidTr="008C4C04">
        <w:trPr>
          <w:trHeight w:val="22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Самостоятельная работа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07F36" w:rsidRPr="00107F36" w:rsidTr="008C4C04">
        <w:trPr>
          <w:trHeight w:val="22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7F36" w:rsidRPr="00107F36" w:rsidRDefault="009C73D3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</w:rPr>
              <w:t>Технология бурения нефтяных и газовых скважин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Э</w:t>
            </w:r>
          </w:p>
        </w:tc>
      </w:tr>
      <w:tr w:rsidR="00107F36" w:rsidRPr="00107F36" w:rsidTr="008C4C04">
        <w:trPr>
          <w:trHeight w:val="22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Самостоятельная работа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07F36" w:rsidRPr="00107F36" w:rsidTr="008C4C04">
        <w:trPr>
          <w:trHeight w:val="22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07F36" w:rsidRPr="00107F36" w:rsidRDefault="009C73D3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</w:rPr>
              <w:t>Эксплуатация бурового оборудования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Э</w:t>
            </w:r>
          </w:p>
        </w:tc>
      </w:tr>
      <w:tr w:rsidR="00107F36" w:rsidRPr="00107F36" w:rsidTr="008C4C04">
        <w:trPr>
          <w:trHeight w:val="22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Самостоятельная работа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07F36" w:rsidRPr="00107F36" w:rsidTr="008C4C04">
        <w:trPr>
          <w:trHeight w:val="22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7F36" w:rsidRPr="00107F36" w:rsidRDefault="009C73D3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</w:rPr>
              <w:t>Основы организации и планирования производственных работ на буровой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Э</w:t>
            </w:r>
          </w:p>
        </w:tc>
      </w:tr>
      <w:tr w:rsidR="00107F36" w:rsidRPr="00107F36" w:rsidTr="008C4C04">
        <w:trPr>
          <w:trHeight w:val="22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Самостоятельная работа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107F36" w:rsidRPr="00107F36" w:rsidTr="008C4C04">
        <w:trPr>
          <w:trHeight w:val="22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07F36" w:rsidRPr="00107F36" w:rsidRDefault="00CC0F28" w:rsidP="00107F3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Итоговая</w:t>
            </w:r>
            <w:r w:rsidRPr="0077173A">
              <w:rPr>
                <w:rFonts w:ascii="Times New Roman" w:hAnsi="Times New Roman" w:cs="Times New Roman"/>
                <w:b/>
                <w:sz w:val="20"/>
              </w:rPr>
              <w:t xml:space="preserve"> аттестация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3E78C5">
              <w:rPr>
                <w:rFonts w:ascii="Times New Roman" w:hAnsi="Times New Roman" w:cs="Times New Roman"/>
                <w:b/>
                <w:sz w:val="20"/>
              </w:rPr>
              <w:t xml:space="preserve">итоговый </w:t>
            </w:r>
            <w:r w:rsidRPr="00CC0F28">
              <w:rPr>
                <w:rFonts w:ascii="Times New Roman" w:hAnsi="Times New Roman" w:cs="Times New Roman"/>
                <w:b/>
                <w:sz w:val="20"/>
              </w:rPr>
              <w:t>междисциплинарный экзамен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ИЭ</w:t>
            </w:r>
          </w:p>
        </w:tc>
      </w:tr>
      <w:tr w:rsidR="00107F36" w:rsidRPr="00107F36" w:rsidTr="008C4C04">
        <w:trPr>
          <w:trHeight w:val="227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36" w:rsidRPr="00107F36" w:rsidRDefault="00107F36" w:rsidP="00107F3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Объем учебной нагрузки . в неделю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36" w:rsidRPr="00107F36" w:rsidRDefault="00107F36" w:rsidP="00107F3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07F3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</w:tbl>
    <w:p w:rsidR="00FD4B08" w:rsidRDefault="00FD4B08">
      <w:pPr>
        <w:pStyle w:val="220"/>
        <w:keepNext/>
        <w:keepLines/>
        <w:shd w:val="clear" w:color="auto" w:fill="auto"/>
        <w:spacing w:after="0" w:line="240" w:lineRule="exact"/>
        <w:ind w:left="20"/>
        <w:jc w:val="center"/>
        <w:rPr>
          <w:rStyle w:val="221"/>
        </w:rPr>
      </w:pPr>
    </w:p>
    <w:p w:rsidR="005211D8" w:rsidRDefault="005211D8">
      <w:pPr>
        <w:pStyle w:val="220"/>
        <w:keepNext/>
        <w:keepLines/>
        <w:shd w:val="clear" w:color="auto" w:fill="auto"/>
        <w:spacing w:after="0" w:line="240" w:lineRule="exact"/>
        <w:ind w:left="20"/>
        <w:jc w:val="center"/>
        <w:rPr>
          <w:rStyle w:val="221"/>
        </w:rPr>
        <w:sectPr w:rsidR="005211D8" w:rsidSect="00FD4B08">
          <w:pgSz w:w="16840" w:h="11900" w:orient="landscape"/>
          <w:pgMar w:top="471" w:right="998" w:bottom="1525" w:left="958" w:header="0" w:footer="6" w:gutter="0"/>
          <w:cols w:space="720"/>
          <w:noEndnote/>
          <w:docGrid w:linePitch="360"/>
        </w:sectPr>
      </w:pPr>
    </w:p>
    <w:p w:rsidR="001F5AA4" w:rsidRPr="006B5658" w:rsidRDefault="006B5658" w:rsidP="006B5658">
      <w:pPr>
        <w:ind w:left="720"/>
        <w:rPr>
          <w:rFonts w:ascii="Times New Roman" w:hAnsi="Times New Roman" w:cs="Times New Roman"/>
          <w:b/>
        </w:rPr>
      </w:pPr>
      <w:r w:rsidRPr="006B5658">
        <w:rPr>
          <w:rFonts w:ascii="Times New Roman" w:hAnsi="Times New Roman" w:cs="Times New Roman"/>
          <w:b/>
        </w:rPr>
        <w:lastRenderedPageBreak/>
        <w:t>3.</w:t>
      </w:r>
      <w:r w:rsidR="001F5AA4" w:rsidRPr="006B5658">
        <w:rPr>
          <w:rFonts w:ascii="Times New Roman" w:hAnsi="Times New Roman" w:cs="Times New Roman"/>
          <w:b/>
        </w:rPr>
        <w:t xml:space="preserve">Рабочие программы учебных разделов, курсов, дисциплин </w:t>
      </w:r>
    </w:p>
    <w:p w:rsidR="001F5AA4" w:rsidRPr="00C7027A" w:rsidRDefault="001F5AA4" w:rsidP="001F5AA4">
      <w:pPr>
        <w:ind w:left="720"/>
        <w:rPr>
          <w:rFonts w:ascii="Times New Roman" w:hAnsi="Times New Roman" w:cs="Times New Roman"/>
          <w:b/>
        </w:rPr>
      </w:pPr>
      <w:r w:rsidRPr="00C7027A">
        <w:rPr>
          <w:rFonts w:ascii="Times New Roman" w:hAnsi="Times New Roman" w:cs="Times New Roman"/>
          <w:b/>
        </w:rPr>
        <w:t>Аннотация рабочей программы учебной дисциплины  «Иностранный язык»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1.1</w:t>
      </w:r>
      <w:r w:rsidRPr="00547A08">
        <w:rPr>
          <w:rFonts w:ascii="Times New Roman" w:hAnsi="Times New Roman" w:cs="Times New Roman"/>
        </w:rPr>
        <w:tab/>
        <w:t>Область применения рабочей программы</w:t>
      </w:r>
    </w:p>
    <w:p w:rsidR="001F5AA4" w:rsidRPr="00547A08" w:rsidRDefault="00CB6C5A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 xml:space="preserve">Рабочая программа учебной дисциплины </w:t>
      </w:r>
      <w:r w:rsidR="001F5AA4" w:rsidRPr="00547A08">
        <w:rPr>
          <w:rFonts w:ascii="Times New Roman" w:hAnsi="Times New Roman" w:cs="Times New Roman"/>
        </w:rPr>
        <w:t xml:space="preserve"> является частью Дополнительной профессиональной программы. Программы профессиональной переподготовки «</w:t>
      </w:r>
      <w:r w:rsidR="00FF307E" w:rsidRPr="00FF307E">
        <w:rPr>
          <w:rFonts w:ascii="Times New Roman" w:hAnsi="Times New Roman" w:cs="Times New Roman"/>
        </w:rPr>
        <w:t>Бурение нефтяных и газовых скважин</w:t>
      </w:r>
      <w:r w:rsidR="001F5AA4" w:rsidRPr="00547A08">
        <w:rPr>
          <w:rFonts w:ascii="Times New Roman" w:hAnsi="Times New Roman" w:cs="Times New Roman"/>
        </w:rPr>
        <w:t>»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1.2</w:t>
      </w:r>
      <w:r w:rsidRPr="00547A08">
        <w:rPr>
          <w:rFonts w:ascii="Times New Roman" w:hAnsi="Times New Roman" w:cs="Times New Roman"/>
        </w:rPr>
        <w:tab/>
        <w:t>Место учебной дисциплины в структуре ДПП.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 xml:space="preserve">Знания, умения, полученные при изучении учебной дисциплины «Иностранный язык» будут использованы для освоения общих компетенций в </w:t>
      </w:r>
      <w:r w:rsidR="00FF6006">
        <w:rPr>
          <w:rFonts w:ascii="Times New Roman" w:hAnsi="Times New Roman" w:cs="Times New Roman"/>
        </w:rPr>
        <w:t xml:space="preserve">дисциплинах </w:t>
      </w:r>
      <w:r w:rsidRPr="00547A08">
        <w:rPr>
          <w:rFonts w:ascii="Times New Roman" w:hAnsi="Times New Roman" w:cs="Times New Roman"/>
        </w:rPr>
        <w:t>«Геология», «</w:t>
      </w:r>
      <w:r w:rsidR="00C03C86">
        <w:rPr>
          <w:rFonts w:ascii="Times New Roman" w:hAnsi="Times New Roman" w:cs="Times New Roman"/>
        </w:rPr>
        <w:t>Технология бурения нефтяных и газовых скважин</w:t>
      </w:r>
      <w:r w:rsidRPr="00547A08">
        <w:rPr>
          <w:rFonts w:ascii="Times New Roman" w:hAnsi="Times New Roman" w:cs="Times New Roman"/>
        </w:rPr>
        <w:t>»,</w:t>
      </w:r>
      <w:r w:rsidRPr="00C03C86">
        <w:rPr>
          <w:rFonts w:ascii="Times New Roman" w:hAnsi="Times New Roman" w:cs="Times New Roman"/>
        </w:rPr>
        <w:t xml:space="preserve"> «</w:t>
      </w:r>
      <w:r w:rsidRPr="00C03C86">
        <w:rPr>
          <w:rFonts w:ascii="Times New Roman" w:eastAsia="Times New Roman" w:hAnsi="Times New Roman" w:cs="Times New Roman"/>
        </w:rPr>
        <w:t xml:space="preserve">Эксплуатации </w:t>
      </w:r>
      <w:r w:rsidR="00C03C86" w:rsidRPr="00C03C86">
        <w:rPr>
          <w:rFonts w:ascii="Times New Roman" w:eastAsia="Times New Roman" w:hAnsi="Times New Roman" w:cs="Times New Roman"/>
        </w:rPr>
        <w:t xml:space="preserve">бурового </w:t>
      </w:r>
      <w:r w:rsidRPr="00C03C86">
        <w:rPr>
          <w:rFonts w:ascii="Times New Roman" w:eastAsia="Times New Roman" w:hAnsi="Times New Roman" w:cs="Times New Roman"/>
        </w:rPr>
        <w:t>оборудования</w:t>
      </w:r>
      <w:r w:rsidRPr="00C03C86">
        <w:rPr>
          <w:rFonts w:ascii="Times New Roman" w:hAnsi="Times New Roman" w:cs="Times New Roman"/>
        </w:rPr>
        <w:t>».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1.3</w:t>
      </w:r>
      <w:r w:rsidRPr="00547A08">
        <w:rPr>
          <w:rFonts w:ascii="Times New Roman" w:hAnsi="Times New Roman" w:cs="Times New Roman"/>
        </w:rPr>
        <w:tab/>
        <w:t>Цели и задачи учебной дисциплины - требования к результатам освоения учебной дисциплины 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В результате освоения учебной дисциплины обучающийся должен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уметь:</w:t>
      </w:r>
    </w:p>
    <w:p w:rsidR="00D67BB3" w:rsidRPr="00C03C86" w:rsidRDefault="00D67BB3" w:rsidP="0016183A">
      <w:pPr>
        <w:pStyle w:val="af6"/>
        <w:numPr>
          <w:ilvl w:val="0"/>
          <w:numId w:val="18"/>
        </w:numPr>
        <w:rPr>
          <w:rFonts w:ascii="Times New Roman" w:hAnsi="Times New Roman" w:cs="Times New Roman"/>
        </w:rPr>
      </w:pPr>
      <w:r w:rsidRPr="00C03C86">
        <w:rPr>
          <w:rFonts w:ascii="Times New Roman" w:hAnsi="Times New Roman" w:cs="Times New Roman"/>
        </w:rPr>
        <w:t>общаться (устно и письменно) на иностранном языке на профессиональные темы;</w:t>
      </w:r>
    </w:p>
    <w:p w:rsidR="00D67BB3" w:rsidRPr="00C03C86" w:rsidRDefault="00D67BB3" w:rsidP="0016183A">
      <w:pPr>
        <w:pStyle w:val="af6"/>
        <w:numPr>
          <w:ilvl w:val="0"/>
          <w:numId w:val="18"/>
        </w:numPr>
        <w:rPr>
          <w:rFonts w:ascii="Times New Roman" w:hAnsi="Times New Roman" w:cs="Times New Roman"/>
        </w:rPr>
      </w:pPr>
      <w:r w:rsidRPr="00C03C86">
        <w:rPr>
          <w:rFonts w:ascii="Times New Roman" w:hAnsi="Times New Roman" w:cs="Times New Roman"/>
        </w:rPr>
        <w:t>переводить (со словарем) иностранные тексты профессиональной направленности;</w:t>
      </w:r>
    </w:p>
    <w:p w:rsidR="00FF6006" w:rsidRDefault="00D67BB3" w:rsidP="0016183A">
      <w:pPr>
        <w:pStyle w:val="af6"/>
        <w:numPr>
          <w:ilvl w:val="0"/>
          <w:numId w:val="18"/>
        </w:numPr>
        <w:rPr>
          <w:rFonts w:ascii="Times New Roman" w:hAnsi="Times New Roman" w:cs="Times New Roman"/>
        </w:rPr>
      </w:pPr>
      <w:r w:rsidRPr="00C03C86">
        <w:rPr>
          <w:rFonts w:ascii="Times New Roman" w:hAnsi="Times New Roman" w:cs="Times New Roman"/>
        </w:rPr>
        <w:t>самостоятельно совершенствовать устную и письменную речь, пополнять словарный запас;</w:t>
      </w:r>
    </w:p>
    <w:p w:rsidR="001F5AA4" w:rsidRPr="00C03C86" w:rsidRDefault="001F5AA4" w:rsidP="00FF6006">
      <w:pPr>
        <w:pStyle w:val="af6"/>
        <w:ind w:left="720"/>
        <w:rPr>
          <w:rFonts w:ascii="Times New Roman" w:hAnsi="Times New Roman" w:cs="Times New Roman"/>
        </w:rPr>
      </w:pPr>
      <w:r w:rsidRPr="00C03C86">
        <w:rPr>
          <w:rFonts w:ascii="Times New Roman" w:hAnsi="Times New Roman" w:cs="Times New Roman"/>
        </w:rPr>
        <w:t>В результате освоения учебной дисциплины обучающийся должен</w:t>
      </w:r>
    </w:p>
    <w:p w:rsidR="001F5AA4" w:rsidRPr="00C03C86" w:rsidRDefault="001F5AA4" w:rsidP="0016183A">
      <w:pPr>
        <w:pStyle w:val="af6"/>
        <w:numPr>
          <w:ilvl w:val="0"/>
          <w:numId w:val="18"/>
        </w:numPr>
        <w:rPr>
          <w:rFonts w:ascii="Times New Roman" w:hAnsi="Times New Roman" w:cs="Times New Roman"/>
        </w:rPr>
      </w:pPr>
      <w:r w:rsidRPr="00C03C86">
        <w:rPr>
          <w:rFonts w:ascii="Times New Roman" w:hAnsi="Times New Roman" w:cs="Times New Roman"/>
        </w:rPr>
        <w:t>знать:</w:t>
      </w:r>
    </w:p>
    <w:p w:rsidR="00D67BB3" w:rsidRPr="00C03C86" w:rsidRDefault="00D67BB3" w:rsidP="0016183A">
      <w:pPr>
        <w:pStyle w:val="af6"/>
        <w:numPr>
          <w:ilvl w:val="0"/>
          <w:numId w:val="18"/>
        </w:numPr>
        <w:rPr>
          <w:rFonts w:ascii="Times New Roman" w:hAnsi="Times New Roman" w:cs="Times New Roman"/>
        </w:rPr>
      </w:pPr>
      <w:r w:rsidRPr="00C03C86">
        <w:rPr>
          <w:rFonts w:ascii="Times New Roman" w:hAnsi="Times New Roman" w:cs="Times New Roman"/>
        </w:rPr>
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</w:r>
    </w:p>
    <w:p w:rsidR="001F5AA4" w:rsidRPr="00C03C86" w:rsidRDefault="001F5AA4" w:rsidP="00C03C86">
      <w:pPr>
        <w:pStyle w:val="af6"/>
        <w:rPr>
          <w:rFonts w:ascii="Times New Roman" w:hAnsi="Times New Roman" w:cs="Times New Roman"/>
        </w:rPr>
      </w:pPr>
      <w:r w:rsidRPr="00C03C86">
        <w:rPr>
          <w:rFonts w:ascii="Times New Roman" w:hAnsi="Times New Roman" w:cs="Times New Roman"/>
        </w:rPr>
        <w:t>1.4</w:t>
      </w:r>
      <w:r w:rsidRPr="00C03C86">
        <w:rPr>
          <w:rFonts w:ascii="Times New Roman" w:hAnsi="Times New Roman" w:cs="Times New Roman"/>
        </w:rPr>
        <w:tab/>
        <w:t>Количество часов на освоение рабочей программы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Максимальная учебная нагрузка обучающегося 12 часов.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1.5</w:t>
      </w:r>
      <w:r w:rsidRPr="00547A08">
        <w:rPr>
          <w:rFonts w:ascii="Times New Roman" w:hAnsi="Times New Roman" w:cs="Times New Roman"/>
        </w:rPr>
        <w:tab/>
        <w:t>Содержание учебной дисциплины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>
        <w:rPr>
          <w:rStyle w:val="222"/>
          <w:rFonts w:eastAsiaTheme="minorHAnsi"/>
        </w:rPr>
        <w:t>Тема 1. Ведение</w:t>
      </w:r>
    </w:p>
    <w:p w:rsidR="001F5AA4" w:rsidRDefault="001F5AA4" w:rsidP="001F5AA4">
      <w:pPr>
        <w:rPr>
          <w:rStyle w:val="222"/>
          <w:rFonts w:eastAsiaTheme="minorHAnsi"/>
        </w:rPr>
      </w:pPr>
      <w:r>
        <w:rPr>
          <w:rStyle w:val="222"/>
          <w:rFonts w:eastAsiaTheme="minorHAnsi"/>
        </w:rPr>
        <w:t>Тема 2. Коррекционно</w:t>
      </w:r>
      <w:r>
        <w:rPr>
          <w:rStyle w:val="222"/>
          <w:rFonts w:eastAsiaTheme="minorHAnsi"/>
        </w:rPr>
        <w:softHyphen/>
        <w:t>повторительный курс.</w:t>
      </w:r>
    </w:p>
    <w:p w:rsidR="001F5AA4" w:rsidRDefault="001F5AA4" w:rsidP="001F5AA4">
      <w:pPr>
        <w:rPr>
          <w:rStyle w:val="222"/>
          <w:rFonts w:eastAsiaTheme="minorHAnsi"/>
        </w:rPr>
      </w:pPr>
      <w:r>
        <w:rPr>
          <w:rStyle w:val="222"/>
          <w:rFonts w:eastAsiaTheme="minorHAnsi"/>
        </w:rPr>
        <w:t>Тема 3. Нефтегазовая промышленность.</w:t>
      </w:r>
    </w:p>
    <w:p w:rsidR="001F5AA4" w:rsidRDefault="001F5AA4" w:rsidP="001F5AA4">
      <w:pPr>
        <w:rPr>
          <w:rStyle w:val="222"/>
          <w:rFonts w:eastAsiaTheme="minorHAnsi"/>
        </w:rPr>
      </w:pPr>
      <w:r>
        <w:rPr>
          <w:rStyle w:val="222"/>
          <w:rFonts w:eastAsiaTheme="minorHAnsi"/>
        </w:rPr>
        <w:t>Тема 4. На нефтегазовом промысле.</w:t>
      </w:r>
    </w:p>
    <w:p w:rsidR="00377828" w:rsidRPr="00547A08" w:rsidRDefault="00377828" w:rsidP="001F5AA4">
      <w:pPr>
        <w:rPr>
          <w:rFonts w:ascii="Times New Roman" w:hAnsi="Times New Roman" w:cs="Times New Roman"/>
        </w:rPr>
      </w:pPr>
    </w:p>
    <w:p w:rsidR="001F5AA4" w:rsidRPr="00547A08" w:rsidRDefault="001F5AA4" w:rsidP="001F5AA4">
      <w:pPr>
        <w:rPr>
          <w:rFonts w:ascii="Times New Roman" w:hAnsi="Times New Roman" w:cs="Times New Roman"/>
          <w:b/>
        </w:rPr>
      </w:pPr>
      <w:r w:rsidRPr="00547A08">
        <w:rPr>
          <w:rFonts w:ascii="Times New Roman" w:hAnsi="Times New Roman" w:cs="Times New Roman"/>
          <w:b/>
        </w:rPr>
        <w:t>Аннотация рабочей программы учебной дисциплины «Инженерная графика»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1.1</w:t>
      </w:r>
      <w:r w:rsidRPr="00547A08">
        <w:rPr>
          <w:rFonts w:ascii="Times New Roman" w:hAnsi="Times New Roman" w:cs="Times New Roman"/>
        </w:rPr>
        <w:tab/>
        <w:t>Область применения рабочей программы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Рабочая программа учебной дисциплины «Инженерная графика» является частью Дополнительной профессиональной программы. Программы профессиональной переподготовки «</w:t>
      </w:r>
      <w:r w:rsidR="00FF307E" w:rsidRPr="00FF307E">
        <w:rPr>
          <w:rFonts w:ascii="Times New Roman" w:hAnsi="Times New Roman" w:cs="Times New Roman"/>
        </w:rPr>
        <w:t>Бурение нефтяных и газовых скважин</w:t>
      </w:r>
      <w:r w:rsidRPr="00547A08">
        <w:rPr>
          <w:rFonts w:ascii="Times New Roman" w:hAnsi="Times New Roman" w:cs="Times New Roman"/>
        </w:rPr>
        <w:t>»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1.2</w:t>
      </w:r>
      <w:r w:rsidRPr="00547A08">
        <w:rPr>
          <w:rFonts w:ascii="Times New Roman" w:hAnsi="Times New Roman" w:cs="Times New Roman"/>
        </w:rPr>
        <w:tab/>
        <w:t>Место учебной дисциплины в структуре ДПП.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 xml:space="preserve">  Знания, умения, навыки, компетенции, полученные при изучении учебной дисциплины «Инженерная графика», будут использованы для освоения профессиональных компетенций в дисциплине  «</w:t>
      </w:r>
      <w:r w:rsidR="00377828" w:rsidRPr="00377828">
        <w:rPr>
          <w:rFonts w:ascii="Times New Roman" w:hAnsi="Times New Roman" w:cs="Times New Roman"/>
        </w:rPr>
        <w:t>Эксплуатация бурового оборудования</w:t>
      </w:r>
      <w:r w:rsidRPr="00547A08">
        <w:rPr>
          <w:rFonts w:ascii="Times New Roman" w:hAnsi="Times New Roman" w:cs="Times New Roman"/>
        </w:rPr>
        <w:t xml:space="preserve">» 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1.3</w:t>
      </w:r>
      <w:r w:rsidRPr="00547A08">
        <w:rPr>
          <w:rFonts w:ascii="Times New Roman" w:hAnsi="Times New Roman" w:cs="Times New Roman"/>
        </w:rPr>
        <w:tab/>
        <w:t>Цели и задачи учебной дисциплины - требования к результатам освоения учебной дисциплины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В результате освоения дисциплины обучающийся должен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уметь: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выполнять эскизы, технические рисунки и чертежи деталей, их элементов, узлов в ручной и машинной графике;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 xml:space="preserve">читать чертежи, технологические схемы, спецификации и технологическую </w:t>
      </w:r>
      <w:r w:rsidRPr="00547A08">
        <w:rPr>
          <w:rFonts w:ascii="Times New Roman" w:hAnsi="Times New Roman" w:cs="Times New Roman"/>
        </w:rPr>
        <w:lastRenderedPageBreak/>
        <w:t>документацию по профилю специальности.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В результате освоения учебной дисциплины обучающийся должен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знать: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законы, методы и приемы проекционного черчения;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классы точности и их обозначение на чертежах;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правила оформления и чтения конструкторской и технологической документации;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способы графического представления технологического оборудования и выполнения технологических схем в ручной и машинной графике;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технику и принципы нанесения размеров;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типы и назначение спецификации, правила их чтения и составления;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ЕСТД).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Процесс изучения учебной дисциплины направлен на формирование элементов следующих компетенций в соответствии с ДПП</w:t>
      </w:r>
      <w:r w:rsidR="00D5502D">
        <w:rPr>
          <w:rFonts w:ascii="Times New Roman" w:hAnsi="Times New Roman" w:cs="Times New Roman"/>
        </w:rPr>
        <w:t>:</w:t>
      </w:r>
    </w:p>
    <w:p w:rsidR="00D67BB3" w:rsidRDefault="00D67BB3" w:rsidP="001F5AA4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2.1. Производить выбор бурового оборудования в соответствии с геолого-техническими условиями проводки скважин.</w:t>
      </w:r>
    </w:p>
    <w:p w:rsidR="00D67BB3" w:rsidRDefault="00D67BB3" w:rsidP="001F5AA4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2.5. Оформлять технологическую и техническую документацию по обслуживанию и эксплуатации бурового оборудования.</w:t>
      </w:r>
    </w:p>
    <w:p w:rsidR="00D67BB3" w:rsidRDefault="00D67BB3" w:rsidP="001F5AA4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3.1. Обеспечивать профилактику производственного травматизма и безопасные условия труда.</w:t>
      </w:r>
    </w:p>
    <w:p w:rsidR="00D67BB3" w:rsidRDefault="00D67BB3" w:rsidP="001F5AA4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3.3. Контролировать и анализировать процесс и результаты деятельности коллектива исполнителей, оценивать эффективность производственной деятельности.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1.4</w:t>
      </w:r>
      <w:r w:rsidRPr="00547A08">
        <w:rPr>
          <w:rFonts w:ascii="Times New Roman" w:hAnsi="Times New Roman" w:cs="Times New Roman"/>
        </w:rPr>
        <w:tab/>
        <w:t>Количество часов на освоение рабочей программы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Максимальная учебная нагрузка 14 часов.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1.5</w:t>
      </w:r>
      <w:r w:rsidRPr="00547A08">
        <w:rPr>
          <w:rFonts w:ascii="Times New Roman" w:hAnsi="Times New Roman" w:cs="Times New Roman"/>
        </w:rPr>
        <w:tab/>
        <w:t>Содержание учебной дисциплины</w:t>
      </w:r>
    </w:p>
    <w:p w:rsidR="001F5AA4" w:rsidRPr="007D1182" w:rsidRDefault="001F5AA4" w:rsidP="001F5AA4">
      <w:pPr>
        <w:rPr>
          <w:rFonts w:ascii="Times New Roman" w:hAnsi="Times New Roman" w:cs="Times New Roman"/>
        </w:rPr>
      </w:pPr>
      <w:r w:rsidRPr="007D1182">
        <w:rPr>
          <w:rFonts w:ascii="Times New Roman" w:hAnsi="Times New Roman" w:cs="Times New Roman"/>
        </w:rPr>
        <w:t>Раздел 1. Графическое оформление чертежей</w:t>
      </w:r>
    </w:p>
    <w:p w:rsidR="001F5AA4" w:rsidRPr="007D1182" w:rsidRDefault="001F5AA4" w:rsidP="001F5AA4">
      <w:pPr>
        <w:rPr>
          <w:rFonts w:ascii="Times New Roman" w:hAnsi="Times New Roman" w:cs="Times New Roman"/>
        </w:rPr>
      </w:pPr>
      <w:r w:rsidRPr="007D1182">
        <w:rPr>
          <w:rFonts w:ascii="Times New Roman" w:hAnsi="Times New Roman" w:cs="Times New Roman"/>
        </w:rPr>
        <w:t>Тема 1.1. Линии чертежа и выполнение надписей на чертежах</w:t>
      </w:r>
    </w:p>
    <w:p w:rsidR="001F5AA4" w:rsidRPr="007D1182" w:rsidRDefault="001F5AA4" w:rsidP="001F5AA4">
      <w:pPr>
        <w:rPr>
          <w:rFonts w:ascii="Times New Roman" w:hAnsi="Times New Roman" w:cs="Times New Roman"/>
        </w:rPr>
      </w:pPr>
      <w:r w:rsidRPr="007D1182">
        <w:rPr>
          <w:rFonts w:ascii="Times New Roman" w:hAnsi="Times New Roman" w:cs="Times New Roman"/>
        </w:rPr>
        <w:t>Тема 1.2. Приемы вычерчивания контуров технических деталей</w:t>
      </w:r>
    </w:p>
    <w:p w:rsidR="001F5AA4" w:rsidRDefault="001F5AA4" w:rsidP="001F5AA4">
      <w:pPr>
        <w:rPr>
          <w:rFonts w:ascii="Times New Roman" w:hAnsi="Times New Roman" w:cs="Times New Roman"/>
        </w:rPr>
      </w:pPr>
      <w:r w:rsidRPr="007D1182">
        <w:rPr>
          <w:rFonts w:ascii="Times New Roman" w:hAnsi="Times New Roman" w:cs="Times New Roman"/>
        </w:rPr>
        <w:t>Тема 1.3. Уклон. Конусность. Лекальные кривые</w:t>
      </w:r>
    </w:p>
    <w:p w:rsidR="001F5AA4" w:rsidRDefault="001F5AA4" w:rsidP="001F5AA4">
      <w:pPr>
        <w:rPr>
          <w:rFonts w:ascii="Times New Roman" w:hAnsi="Times New Roman" w:cs="Times New Roman"/>
        </w:rPr>
      </w:pPr>
    </w:p>
    <w:p w:rsidR="001F5AA4" w:rsidRDefault="001F5AA4" w:rsidP="001F5AA4">
      <w:pPr>
        <w:rPr>
          <w:rFonts w:ascii="Times New Roman" w:hAnsi="Times New Roman" w:cs="Times New Roman"/>
        </w:rPr>
      </w:pPr>
    </w:p>
    <w:p w:rsidR="001F5AA4" w:rsidRPr="00547A08" w:rsidRDefault="001F5AA4" w:rsidP="001F5AA4">
      <w:pPr>
        <w:rPr>
          <w:rFonts w:ascii="Times New Roman" w:hAnsi="Times New Roman" w:cs="Times New Roman"/>
          <w:b/>
        </w:rPr>
      </w:pPr>
      <w:r w:rsidRPr="00547A08">
        <w:rPr>
          <w:rFonts w:ascii="Times New Roman" w:hAnsi="Times New Roman" w:cs="Times New Roman"/>
          <w:b/>
        </w:rPr>
        <w:t>Аннотация рабочей программы учебной дисциплины «Метрология, стандартизация и сертификация»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1.1</w:t>
      </w:r>
      <w:r w:rsidRPr="00547A08">
        <w:rPr>
          <w:rFonts w:ascii="Times New Roman" w:hAnsi="Times New Roman" w:cs="Times New Roman"/>
        </w:rPr>
        <w:tab/>
        <w:t>Область применения рабочей программы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Рабочая программа учебной дисциплины является частью Дополнительной профессиональной программы. Программы профессиональной переподготовки «</w:t>
      </w:r>
      <w:r w:rsidR="00FF307E" w:rsidRPr="00FF307E">
        <w:rPr>
          <w:rFonts w:ascii="Times New Roman" w:hAnsi="Times New Roman" w:cs="Times New Roman"/>
        </w:rPr>
        <w:t>Бурение нефтяных и газовых скважин</w:t>
      </w:r>
      <w:r w:rsidRPr="00547A08">
        <w:rPr>
          <w:rFonts w:ascii="Times New Roman" w:hAnsi="Times New Roman" w:cs="Times New Roman"/>
        </w:rPr>
        <w:t>»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1.2</w:t>
      </w:r>
      <w:r w:rsidRPr="00547A08">
        <w:rPr>
          <w:rFonts w:ascii="Times New Roman" w:hAnsi="Times New Roman" w:cs="Times New Roman"/>
        </w:rPr>
        <w:tab/>
        <w:t>Место учебной дисциплины в структуре ДПП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Знания, умения, навыки, компетенции, полученные при изучении учебной дисциплины «Метрология, стандартизация и сертификация», будут использованы для освоения профессиональных компетенций в дисциплине «</w:t>
      </w:r>
      <w:r w:rsidR="00377828" w:rsidRPr="00377828">
        <w:rPr>
          <w:rFonts w:ascii="Times New Roman" w:hAnsi="Times New Roman" w:cs="Times New Roman"/>
          <w:color w:val="000000" w:themeColor="text1"/>
        </w:rPr>
        <w:t>Технология бурения нефтяных и газовых скважин</w:t>
      </w:r>
      <w:r w:rsidRPr="00377828">
        <w:rPr>
          <w:rFonts w:ascii="Times New Roman" w:hAnsi="Times New Roman" w:cs="Times New Roman"/>
          <w:color w:val="000000" w:themeColor="text1"/>
        </w:rPr>
        <w:t>» в разделе «Проведение д</w:t>
      </w:r>
      <w:r w:rsidRPr="00547A08">
        <w:rPr>
          <w:rFonts w:ascii="Times New Roman" w:hAnsi="Times New Roman" w:cs="Times New Roman"/>
        </w:rPr>
        <w:t>иагностики, текущий и капитальный ремонт скважин».</w:t>
      </w:r>
    </w:p>
    <w:p w:rsidR="001F5AA4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1.3</w:t>
      </w:r>
      <w:r w:rsidRPr="00547A08">
        <w:rPr>
          <w:rFonts w:ascii="Times New Roman" w:hAnsi="Times New Roman" w:cs="Times New Roman"/>
        </w:rPr>
        <w:tab/>
        <w:t>Цели и задачи учебной дисциплины - требования к результатам освоения учебной дисциплины</w:t>
      </w:r>
    </w:p>
    <w:p w:rsidR="00D5502D" w:rsidRPr="00547A08" w:rsidRDefault="00D5502D" w:rsidP="00D5502D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Процесс изучения учебной дисциплины направлен на формирование элементов следующих компетенций в соответствии с ДПП</w:t>
      </w:r>
      <w:r>
        <w:rPr>
          <w:rFonts w:ascii="Times New Roman" w:hAnsi="Times New Roman" w:cs="Times New Roman"/>
        </w:rPr>
        <w:t>:</w:t>
      </w:r>
    </w:p>
    <w:p w:rsidR="00D5502D" w:rsidRDefault="00D5502D" w:rsidP="00D5502D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2.1. Производить выбор бурового оборудования в соответствии с геолого-техническими условиями проводки скважин.</w:t>
      </w:r>
    </w:p>
    <w:p w:rsidR="00D5502D" w:rsidRDefault="00D5502D" w:rsidP="00D5502D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2.5. Оформлять технологическую и техническую документацию по обслуживанию и эксплуатации бурового оборудования.</w:t>
      </w:r>
    </w:p>
    <w:p w:rsidR="00D5502D" w:rsidRDefault="00D5502D" w:rsidP="00D5502D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lastRenderedPageBreak/>
        <w:t>ПК 3.1. Обеспечивать профилактику производственного травматизма и безопасные условия труда.</w:t>
      </w:r>
    </w:p>
    <w:p w:rsidR="00D5502D" w:rsidRDefault="00D5502D" w:rsidP="00D5502D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3.3. Контролировать и анализировать процесс и результаты деятельности коллектива исполнителей, оценивать эффективность производственной деятельности.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В результате освоения учебной дисциплины обучающийся должен: уметь: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использовать в профессиональной деятельности документацию систем качества;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оформлять технологическую и техническую документацию в соответствии с действующей нормативной базой;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применять требования нормативных документов к основным видам продукции (услуг) и процессов.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знать: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задачи стандартизации, ее экономическую эффективность;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основные положения систем (комплексов) общетехнических и организационно-методических стандартов;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основные понятия и определения метрологии, стандартизации, сертификации и документации систем качества;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терминологию и единицы измерения величин в соответствии с действующими стандартами и международной системой единиц СИ;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формы подтверждения качества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1.4</w:t>
      </w:r>
      <w:r w:rsidRPr="00547A08">
        <w:rPr>
          <w:rFonts w:ascii="Times New Roman" w:hAnsi="Times New Roman" w:cs="Times New Roman"/>
        </w:rPr>
        <w:tab/>
        <w:t>Количество часов на освоение рабочей программы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Максимальная учебная нагрузка 16 часов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1.5</w:t>
      </w:r>
      <w:r w:rsidRPr="00547A08">
        <w:rPr>
          <w:rFonts w:ascii="Times New Roman" w:hAnsi="Times New Roman" w:cs="Times New Roman"/>
        </w:rPr>
        <w:tab/>
        <w:t>Содержание учебной дисциплины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Раздел 1 Стандартизация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 xml:space="preserve">Раздел 2 Метрология 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Раздел 3 Сертификация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</w:p>
    <w:p w:rsidR="001F5AA4" w:rsidRPr="00547A08" w:rsidRDefault="001F5AA4" w:rsidP="001F5AA4">
      <w:pPr>
        <w:rPr>
          <w:rFonts w:ascii="Times New Roman" w:hAnsi="Times New Roman" w:cs="Times New Roman"/>
        </w:rPr>
      </w:pPr>
    </w:p>
    <w:p w:rsidR="001F5AA4" w:rsidRPr="00547A08" w:rsidRDefault="001F5AA4" w:rsidP="001F5AA4">
      <w:pPr>
        <w:rPr>
          <w:rFonts w:ascii="Times New Roman" w:hAnsi="Times New Roman" w:cs="Times New Roman"/>
          <w:b/>
        </w:rPr>
      </w:pPr>
      <w:r w:rsidRPr="00547A08">
        <w:rPr>
          <w:rFonts w:ascii="Times New Roman" w:hAnsi="Times New Roman" w:cs="Times New Roman"/>
          <w:b/>
        </w:rPr>
        <w:t>Аннотация рабочей программы учебной дисциплины «Геология»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1.1</w:t>
      </w:r>
      <w:r w:rsidRPr="00547A08">
        <w:rPr>
          <w:rFonts w:ascii="Times New Roman" w:hAnsi="Times New Roman" w:cs="Times New Roman"/>
        </w:rPr>
        <w:tab/>
        <w:t>Область применения рабочей программы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Рабочая программа учебной дисциплины «Геология» является частью Дополнительной профессиональной программы. Программы профессиональной переподготовки «</w:t>
      </w:r>
      <w:r w:rsidR="00FF307E" w:rsidRPr="00FF307E">
        <w:rPr>
          <w:rFonts w:ascii="Times New Roman" w:hAnsi="Times New Roman" w:cs="Times New Roman"/>
        </w:rPr>
        <w:t>Бурение нефтяных и газовых скважин</w:t>
      </w:r>
      <w:r w:rsidRPr="00547A08">
        <w:rPr>
          <w:rFonts w:ascii="Times New Roman" w:hAnsi="Times New Roman" w:cs="Times New Roman"/>
        </w:rPr>
        <w:t>»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1.2</w:t>
      </w:r>
      <w:r w:rsidRPr="00547A08">
        <w:rPr>
          <w:rFonts w:ascii="Times New Roman" w:hAnsi="Times New Roman" w:cs="Times New Roman"/>
        </w:rPr>
        <w:tab/>
        <w:t>Место учебной дисциплины в структуре ДПП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 xml:space="preserve">Знания, умения, компетенции, полученные при изучении учебной дисциплины «Геология», будут использованы для освоения профессиональных компетенций в дисциплине  </w:t>
      </w:r>
      <w:r w:rsidRPr="00377828">
        <w:rPr>
          <w:rFonts w:ascii="Times New Roman" w:hAnsi="Times New Roman" w:cs="Times New Roman"/>
          <w:color w:val="000000" w:themeColor="text1"/>
        </w:rPr>
        <w:t>«</w:t>
      </w:r>
      <w:r w:rsidR="00377828" w:rsidRPr="00377828">
        <w:rPr>
          <w:rFonts w:ascii="Times New Roman" w:hAnsi="Times New Roman" w:cs="Times New Roman"/>
          <w:color w:val="000000" w:themeColor="text1"/>
        </w:rPr>
        <w:t>Технология бурения нефтяных и газовых скважин</w:t>
      </w:r>
      <w:r w:rsidRPr="00377828">
        <w:rPr>
          <w:rFonts w:ascii="Times New Roman" w:hAnsi="Times New Roman" w:cs="Times New Roman"/>
          <w:color w:val="000000" w:themeColor="text1"/>
        </w:rPr>
        <w:t>».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 xml:space="preserve"> 1.3</w:t>
      </w:r>
      <w:r w:rsidRPr="00547A08">
        <w:rPr>
          <w:rFonts w:ascii="Times New Roman" w:hAnsi="Times New Roman" w:cs="Times New Roman"/>
        </w:rPr>
        <w:tab/>
        <w:t>Цели и задачи учебной дисциплины - требования к результатам освоения учебной дисциплины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 xml:space="preserve">Процесс изучения учебной дисциплины «Геология» направлен на формирование элементов следующих профессиональных компетенций (ПК) </w:t>
      </w:r>
    </w:p>
    <w:p w:rsidR="00D67BB3" w:rsidRPr="00D67BB3" w:rsidRDefault="00D67BB3" w:rsidP="00D67BB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1.1. Выбирать оптимальный вариант проводки глубоких и сверхглубоких скважин в различных горно-геологических условиях.</w:t>
      </w:r>
    </w:p>
    <w:p w:rsidR="00D67BB3" w:rsidRPr="00D67BB3" w:rsidRDefault="00D67BB3" w:rsidP="00D67BB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1.2. Выбирать способы и средства контроля технологических процессов бурения.</w:t>
      </w:r>
    </w:p>
    <w:p w:rsidR="00D67BB3" w:rsidRPr="00D67BB3" w:rsidRDefault="00D67BB3" w:rsidP="00D67BB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1.3. Решать технические задачи по предотвращению и ликвидации осложнений и аварийных ситуаций.</w:t>
      </w:r>
    </w:p>
    <w:p w:rsidR="00D67BB3" w:rsidRDefault="00D67BB3" w:rsidP="00D67BB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1.4. Проводить работы по подготовке скважин к ремонту; осуществлять п</w:t>
      </w:r>
      <w:r>
        <w:rPr>
          <w:rFonts w:ascii="Times New Roman" w:hAnsi="Times New Roman" w:cs="Times New Roman"/>
        </w:rPr>
        <w:t>одземный ремонт скважин.</w:t>
      </w:r>
    </w:p>
    <w:p w:rsidR="00D67BB3" w:rsidRPr="00D67BB3" w:rsidRDefault="00D67BB3" w:rsidP="00D67BB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2.1. Производить выбор бурового оборудования в соответствии с геолого-техническими условиями проводки скважин.</w:t>
      </w:r>
    </w:p>
    <w:p w:rsidR="00D67BB3" w:rsidRPr="00D67BB3" w:rsidRDefault="00D67BB3" w:rsidP="00D67BB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2.2. Производить техническое обслуживание бурового оборудования, готовить буровое оборудование к транспортировке.</w:t>
      </w:r>
    </w:p>
    <w:p w:rsidR="00D67BB3" w:rsidRPr="00D67BB3" w:rsidRDefault="00D67BB3" w:rsidP="00D67BB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lastRenderedPageBreak/>
        <w:t>ПК 2.3. Проводить проверку работы контрольно-измерительных приборов, автоматов, предохранительных устройств, противовыбросового оборудования.</w:t>
      </w:r>
    </w:p>
    <w:p w:rsidR="00D67BB3" w:rsidRPr="00D67BB3" w:rsidRDefault="00D67BB3" w:rsidP="00D67BB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2.4. Осуществлять оперативный контроль за техническим состоянием наземного и подземного бурового оборудования.</w:t>
      </w:r>
    </w:p>
    <w:p w:rsidR="00D67BB3" w:rsidRPr="00D67BB3" w:rsidRDefault="00D67BB3" w:rsidP="00D67BB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2.5. Оформлять технологическую и техническую документацию по обслуживанию и эксп</w:t>
      </w:r>
      <w:r>
        <w:rPr>
          <w:rFonts w:ascii="Times New Roman" w:hAnsi="Times New Roman" w:cs="Times New Roman"/>
        </w:rPr>
        <w:t>луатации бурового оборудования</w:t>
      </w:r>
      <w:r w:rsidRPr="00D67BB3">
        <w:rPr>
          <w:rFonts w:ascii="Times New Roman" w:hAnsi="Times New Roman" w:cs="Times New Roman"/>
        </w:rPr>
        <w:t>.</w:t>
      </w:r>
    </w:p>
    <w:p w:rsidR="00D67BB3" w:rsidRPr="00D67BB3" w:rsidRDefault="00D67BB3" w:rsidP="00D67BB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3.1. Обеспечивать профилактику производственного травматизма и безопасные условия труда.</w:t>
      </w:r>
    </w:p>
    <w:p w:rsidR="00D67BB3" w:rsidRPr="00D67BB3" w:rsidRDefault="00D67BB3" w:rsidP="00D67BB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3.2. Организовывать работу бригады по бурению скважины в соответствии с технологическими регламентами.</w:t>
      </w:r>
    </w:p>
    <w:p w:rsidR="001F5AA4" w:rsidRPr="00547A08" w:rsidRDefault="00D67BB3" w:rsidP="00D67BB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3.3. Контролировать и анализировать процесс и результаты деятельности коллектива исполнителей, оценивать эффективность производственной деятельности.</w:t>
      </w:r>
      <w:r w:rsidR="001F5AA4" w:rsidRPr="00547A08">
        <w:rPr>
          <w:rFonts w:ascii="Times New Roman" w:hAnsi="Times New Roman" w:cs="Times New Roman"/>
        </w:rPr>
        <w:t>В результате освоения учебной дисциплины обучающийся должен уметь: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читать и составлять по картам схематические геологические разрезы и стратиграфические колонки;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определять по геологическим, геоморфологическим, физико-графическим картам формы и элементы форм рельефа, относительный возраст пород;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определять физические свойства минералов, структуру и текстуру горных пород;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определять формы залегания горных пород и виды разрывных нарушений;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определять физические свойства и геофизические поля;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классифицировать континентальные отложения по типам;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обобщать фациально-генетические признаки;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определять элементы геологического строения месторождения;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выделять промышленные типы месторождений полезных ископаемых;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определять величину водопритоков в горные выработки и к различным водозаборным сооружениям;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В результате освоения учебной дисциплины обучающийся должен знать: 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классификацию и свойства тектонических движений;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генетические типы, возраст и соотношение с формами рельефа четвертичных отложений;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эндогенные и экзогенные геологические процессы;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геологическую и техногенную деятельность человека;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строение подземной гидросферы;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структуру и текстуру горных пород;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физико-химические свойства горных пород;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основы геологии нефти и газа;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физические свойства и геофизические поля;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особенности гидрогеологических и инженерно-геологических условий месторождений полезных ископаемых;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основные минералы и горные породы;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основные типы месторождений полезных ископаемых;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основы гидрогеологии: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круговорот воды в природе;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происхождение подземных вод и их физические свойства;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газовый и бактериальный состав подземных вод;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воды зоны аэрации;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грунтовые и артезианские воды;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lastRenderedPageBreak/>
        <w:t>-</w:t>
      </w:r>
      <w:r w:rsidRPr="00547A08">
        <w:rPr>
          <w:rFonts w:ascii="Times New Roman" w:hAnsi="Times New Roman" w:cs="Times New Roman"/>
        </w:rPr>
        <w:tab/>
        <w:t>подземные воды в трещиноватых и закарстоватых породах;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подземные воды и области развития многолетнемерзлых пород;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минеральные, промышленные и термальные воды;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условия обводненности месторождений полезных ископаемых;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основы динамики подземных вод;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основы инженерной геологии: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горные породы как группы и их физико-механические свойства;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основы поисков и разведки месторождений полезных ископаемых;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основы фациального анализа;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способы и средства изучения и съемки объектов горного производства;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методы геоморфологических исследований и методы изучения страти-графического расчленения;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методы определения возраста геологических тел и восстановления гео-логических событий прошлого.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1.4</w:t>
      </w:r>
      <w:r w:rsidRPr="00547A08">
        <w:rPr>
          <w:rFonts w:ascii="Times New Roman" w:hAnsi="Times New Roman" w:cs="Times New Roman"/>
        </w:rPr>
        <w:tab/>
        <w:t>Количество часов на освоение рабочей программы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Максимальная учебная нагрузка 14 часов.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1.5</w:t>
      </w:r>
      <w:r w:rsidRPr="00547A08">
        <w:rPr>
          <w:rFonts w:ascii="Times New Roman" w:hAnsi="Times New Roman" w:cs="Times New Roman"/>
        </w:rPr>
        <w:tab/>
        <w:t>Содержание учебной дисциплины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 xml:space="preserve">Раздел 1 Основы общей геологии 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Раздел 2 Основы геологии нефти и газа 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 xml:space="preserve">Раздел 3 Основы поисков и разведки нефтяных и газовых месторождений 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Раздел 4 Нефтегазопромысловая геология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</w:p>
    <w:p w:rsidR="001F5AA4" w:rsidRPr="00547A08" w:rsidRDefault="001F5AA4" w:rsidP="001F5AA4">
      <w:pPr>
        <w:rPr>
          <w:rFonts w:ascii="Times New Roman" w:hAnsi="Times New Roman" w:cs="Times New Roman"/>
          <w:b/>
        </w:rPr>
      </w:pPr>
      <w:r w:rsidRPr="00547A08">
        <w:rPr>
          <w:rFonts w:ascii="Times New Roman" w:hAnsi="Times New Roman" w:cs="Times New Roman"/>
          <w:b/>
        </w:rPr>
        <w:t xml:space="preserve">Аннотация рабочей программы учебной дисциплины </w:t>
      </w:r>
      <w:r>
        <w:rPr>
          <w:rFonts w:ascii="Times New Roman" w:hAnsi="Times New Roman" w:cs="Times New Roman"/>
          <w:b/>
        </w:rPr>
        <w:t>«</w:t>
      </w:r>
      <w:r w:rsidRPr="00547A08">
        <w:rPr>
          <w:rFonts w:ascii="Times New Roman" w:hAnsi="Times New Roman" w:cs="Times New Roman"/>
          <w:b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b/>
        </w:rPr>
        <w:t>»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1.1</w:t>
      </w:r>
      <w:r w:rsidRPr="00547A08">
        <w:rPr>
          <w:rFonts w:ascii="Times New Roman" w:hAnsi="Times New Roman" w:cs="Times New Roman"/>
        </w:rPr>
        <w:tab/>
        <w:t>Область применения рабочей программы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Рабочая программа учебной дисциплины является частью программы Дополнительной профессиональной программы. Программы профессиональной переподготовки «</w:t>
      </w:r>
      <w:r w:rsidR="00FF307E" w:rsidRPr="00FF307E">
        <w:rPr>
          <w:rFonts w:ascii="Times New Roman" w:hAnsi="Times New Roman" w:cs="Times New Roman"/>
        </w:rPr>
        <w:t>Бурение нефтяных и газовых скважин</w:t>
      </w:r>
      <w:r w:rsidRPr="00547A08">
        <w:rPr>
          <w:rFonts w:ascii="Times New Roman" w:hAnsi="Times New Roman" w:cs="Times New Roman"/>
        </w:rPr>
        <w:t>»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1.2</w:t>
      </w:r>
      <w:r w:rsidRPr="00547A08">
        <w:rPr>
          <w:rFonts w:ascii="Times New Roman" w:hAnsi="Times New Roman" w:cs="Times New Roman"/>
        </w:rPr>
        <w:tab/>
        <w:t>Место учебной дисциплины в структуре ДПП</w:t>
      </w:r>
    </w:p>
    <w:p w:rsidR="001F5AA4" w:rsidRPr="000E0360" w:rsidRDefault="000E0360" w:rsidP="001F5AA4">
      <w:pPr>
        <w:rPr>
          <w:rFonts w:ascii="Times New Roman" w:hAnsi="Times New Roman" w:cs="Times New Roman"/>
          <w:color w:val="auto"/>
        </w:rPr>
      </w:pPr>
      <w:r w:rsidRPr="00547A08">
        <w:rPr>
          <w:rFonts w:ascii="Times New Roman" w:hAnsi="Times New Roman" w:cs="Times New Roman"/>
        </w:rPr>
        <w:t xml:space="preserve">Знания, умения, навыки, компетенции, полученные при изучении учебной дисциплины </w:t>
      </w:r>
      <w:r w:rsidR="001F5AA4" w:rsidRPr="000E0360">
        <w:rPr>
          <w:rFonts w:ascii="Times New Roman" w:hAnsi="Times New Roman" w:cs="Times New Roman"/>
          <w:color w:val="FF0000"/>
        </w:rPr>
        <w:t>«</w:t>
      </w:r>
      <w:r w:rsidR="001F5AA4" w:rsidRPr="000E0360">
        <w:rPr>
          <w:rFonts w:ascii="Times New Roman" w:hAnsi="Times New Roman" w:cs="Times New Roman"/>
          <w:color w:val="auto"/>
        </w:rPr>
        <w:t xml:space="preserve">Информационные технологии в профессиональной деятельности» </w:t>
      </w:r>
      <w:r w:rsidRPr="000E0360">
        <w:rPr>
          <w:rFonts w:ascii="Times New Roman" w:hAnsi="Times New Roman" w:cs="Times New Roman"/>
          <w:color w:val="auto"/>
        </w:rPr>
        <w:t>будут необходимы при проведении практических занятий по дисциплине  «Технология бурения нефтяных и газовых скважин» и работе на тренажёре АОС «Бурение нефтяных и газовых скважин»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1.3</w:t>
      </w:r>
      <w:r w:rsidRPr="00547A08">
        <w:rPr>
          <w:rFonts w:ascii="Times New Roman" w:hAnsi="Times New Roman" w:cs="Times New Roman"/>
        </w:rPr>
        <w:tab/>
        <w:t>Цели и задачи учебной дисциплины - требования к результатам освоения учебной дисциплины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Результатом освоения учебной дисциплины является овладение обучающимися профессиональными (ПК) компетенциями:</w:t>
      </w:r>
      <w:r w:rsidRPr="00547A08">
        <w:rPr>
          <w:rFonts w:ascii="Times New Roman" w:hAnsi="Times New Roman" w:cs="Times New Roman"/>
        </w:rPr>
        <w:tab/>
      </w:r>
    </w:p>
    <w:p w:rsidR="00D67BB3" w:rsidRPr="00D67BB3" w:rsidRDefault="00D67BB3" w:rsidP="00D67BB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1. Проведение буровых работ в соответствии с технологическим регламентом.</w:t>
      </w:r>
    </w:p>
    <w:p w:rsidR="00D67BB3" w:rsidRPr="00D67BB3" w:rsidRDefault="00D67BB3" w:rsidP="00D67BB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1.1. Выбирать оптимальный вариант проводки глубоких и сверхглубоких скважин в различных горно-геологических условиях.</w:t>
      </w:r>
    </w:p>
    <w:p w:rsidR="00D67BB3" w:rsidRPr="00D67BB3" w:rsidRDefault="00D67BB3" w:rsidP="00D67BB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1.2. Выбирать способы и средства контроля технологических процессов бурения.</w:t>
      </w:r>
    </w:p>
    <w:p w:rsidR="00D67BB3" w:rsidRPr="00D67BB3" w:rsidRDefault="00D67BB3" w:rsidP="00D67BB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1.3. Решать технические задачи по предотвращению и ликвидации осложнений и аварийных ситуаций.</w:t>
      </w:r>
    </w:p>
    <w:p w:rsidR="00D67BB3" w:rsidRPr="00D67BB3" w:rsidRDefault="00D67BB3" w:rsidP="00D67BB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1.4. Проводить работы по подготовке скважин к ремонту; осуществлять подземный ремонт скважин.</w:t>
      </w:r>
    </w:p>
    <w:p w:rsidR="00D67BB3" w:rsidRPr="00D67BB3" w:rsidRDefault="00D67BB3" w:rsidP="00D67BB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2. Обслуживание и эксплуатация бурового оборудования.</w:t>
      </w:r>
    </w:p>
    <w:p w:rsidR="00D67BB3" w:rsidRPr="00D67BB3" w:rsidRDefault="00D67BB3" w:rsidP="00D67BB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2.1. Производить выбор бурового оборудования в соответствии с геолого-техническими условиями проводки скважин.</w:t>
      </w:r>
    </w:p>
    <w:p w:rsidR="00D67BB3" w:rsidRPr="00D67BB3" w:rsidRDefault="00D67BB3" w:rsidP="00D67BB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2.2. Производить техническое обслуживание бурового оборудования, готовить буровое оборудование к транспортировке.</w:t>
      </w:r>
    </w:p>
    <w:p w:rsidR="00D67BB3" w:rsidRPr="00D67BB3" w:rsidRDefault="00D67BB3" w:rsidP="00D67BB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2.3. Проводить проверку работы контрольно-измерительных приборов, автоматов, предохранительных устройств, противовыбросового оборудования.</w:t>
      </w:r>
    </w:p>
    <w:p w:rsidR="00D67BB3" w:rsidRPr="00D67BB3" w:rsidRDefault="00D67BB3" w:rsidP="00D67BB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 xml:space="preserve">ПК 2.4. Осуществлять оперативный контроль за техническим состоянием наземного и </w:t>
      </w:r>
      <w:r w:rsidRPr="00D67BB3">
        <w:rPr>
          <w:rFonts w:ascii="Times New Roman" w:hAnsi="Times New Roman" w:cs="Times New Roman"/>
        </w:rPr>
        <w:lastRenderedPageBreak/>
        <w:t>подземного бурового оборудования.</w:t>
      </w:r>
    </w:p>
    <w:p w:rsidR="00D67BB3" w:rsidRPr="00D67BB3" w:rsidRDefault="00D67BB3" w:rsidP="00D67BB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2.5. Оформлять технологическую и техническую документацию по обслуживанию и эксплуатации бурового оборудования.</w:t>
      </w:r>
    </w:p>
    <w:p w:rsidR="00D67BB3" w:rsidRPr="00D67BB3" w:rsidRDefault="00D67BB3" w:rsidP="00D67BB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3. Организация деятельности коллектива исполнителей.</w:t>
      </w:r>
    </w:p>
    <w:p w:rsidR="00D67BB3" w:rsidRPr="00D67BB3" w:rsidRDefault="00D67BB3" w:rsidP="00D67BB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3.1. Обеспечивать профилактику производственного травматизма и безопасные условия труда.</w:t>
      </w:r>
    </w:p>
    <w:p w:rsidR="00D67BB3" w:rsidRPr="00D67BB3" w:rsidRDefault="00D67BB3" w:rsidP="00D67BB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3.2. Организовывать работу бригады по бурению скважины в соответствии с технологическими регламентами.</w:t>
      </w:r>
    </w:p>
    <w:p w:rsidR="001078F3" w:rsidRDefault="00D67BB3" w:rsidP="00D67BB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3.3. Контролировать и анализировать процесс и результаты деятельности коллектива исполнителей, оценивать эффективность производственной деятельности.</w:t>
      </w:r>
    </w:p>
    <w:p w:rsidR="001F5AA4" w:rsidRPr="00547A08" w:rsidRDefault="001F5AA4" w:rsidP="00D67BB3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В результате освоения учебной дисциплины обучающийся должен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уметь: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 выполнять расчеты с использованием прикладных компьютерных 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программ;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использовать сеть Интернет и ее возможности для организации оперативного обмена информацией;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обрабатывать и анализировать информацию с применением программных средств и вычислительной техники;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получать информацию в локальных и глобальных компьютерных сетях: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применять графические редакторы для создания и редактирования изображений;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применять компьютерные программы для поиска информации, составления и оформления документов и презентаций;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В результате освоения учебной дисциплины обучающийся должен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знать: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методы и средства сбора, обработки, хранения, передачи и накопления информации;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общий состав и структуру персональных электронновычислительных машин и вычислительных систем;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основные методы и приемы обеспечения информационной безопасности;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основные положения и принципы автоматизированной обработки и передачи информации;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основные принципы, методы и свойства информационных и телекоммуникационных технологий в профессиональной деятельности.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1.4</w:t>
      </w:r>
      <w:r w:rsidRPr="00547A08">
        <w:rPr>
          <w:rFonts w:ascii="Times New Roman" w:hAnsi="Times New Roman" w:cs="Times New Roman"/>
        </w:rPr>
        <w:tab/>
        <w:t>Количество часов на освоение рабочей программы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Максимальная учебная нагрузка 12 часов.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1.5</w:t>
      </w:r>
      <w:r w:rsidRPr="00547A08">
        <w:rPr>
          <w:rFonts w:ascii="Times New Roman" w:hAnsi="Times New Roman" w:cs="Times New Roman"/>
        </w:rPr>
        <w:tab/>
        <w:t>Содержание учебной дисциплины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Раздел 1 Автоматизированные рабочие места для решения профессиональных задач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Раздел 2 Основные методы и средства обработки, хранения, передачи и накопления информации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Раздел 3 Технология сбора информации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Раздел 4 Технология обработки и преобразования информации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Раздел 5 Представление информации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</w:p>
    <w:p w:rsidR="001F5AA4" w:rsidRPr="00547A08" w:rsidRDefault="001F5AA4" w:rsidP="001F5AA4">
      <w:pPr>
        <w:rPr>
          <w:rFonts w:ascii="Times New Roman" w:hAnsi="Times New Roman" w:cs="Times New Roman"/>
        </w:rPr>
      </w:pPr>
    </w:p>
    <w:p w:rsidR="001F5AA4" w:rsidRPr="00547A08" w:rsidRDefault="001F5AA4" w:rsidP="001F5AA4"/>
    <w:p w:rsidR="001F5AA4" w:rsidRPr="00547A08" w:rsidRDefault="001F5AA4" w:rsidP="001F5AA4">
      <w:pPr>
        <w:rPr>
          <w:rFonts w:ascii="Times New Roman" w:hAnsi="Times New Roman" w:cs="Times New Roman"/>
          <w:b/>
        </w:rPr>
      </w:pPr>
      <w:r w:rsidRPr="00547A08">
        <w:rPr>
          <w:rFonts w:ascii="Times New Roman" w:hAnsi="Times New Roman" w:cs="Times New Roman"/>
          <w:b/>
        </w:rPr>
        <w:t>Аннотация рабочей программы учебной дисциплины «Основы экономики»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1.1</w:t>
      </w:r>
      <w:r w:rsidRPr="00547A08">
        <w:rPr>
          <w:rFonts w:ascii="Times New Roman" w:hAnsi="Times New Roman" w:cs="Times New Roman"/>
        </w:rPr>
        <w:tab/>
        <w:t>Область применения рабочей программы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 xml:space="preserve">Рабочая программа учебной дисциплины «Основы экономики» является частью </w:t>
      </w:r>
      <w:r w:rsidRPr="00547A08">
        <w:rPr>
          <w:rFonts w:ascii="Times New Roman" w:hAnsi="Times New Roman" w:cs="Times New Roman"/>
        </w:rPr>
        <w:lastRenderedPageBreak/>
        <w:t>Дополнительной профессиональной программы. Программы профессиональной переподготовки «</w:t>
      </w:r>
      <w:r w:rsidR="00FF307E" w:rsidRPr="00FF307E">
        <w:rPr>
          <w:rFonts w:ascii="Times New Roman" w:hAnsi="Times New Roman" w:cs="Times New Roman"/>
        </w:rPr>
        <w:t>Бурение нефтяных и газовых скважин</w:t>
      </w:r>
      <w:r w:rsidRPr="00547A08">
        <w:rPr>
          <w:rFonts w:ascii="Times New Roman" w:hAnsi="Times New Roman" w:cs="Times New Roman"/>
        </w:rPr>
        <w:t>»</w:t>
      </w:r>
    </w:p>
    <w:p w:rsidR="001F5AA4" w:rsidRPr="00B4640A" w:rsidRDefault="001F5AA4" w:rsidP="001F5AA4">
      <w:pPr>
        <w:rPr>
          <w:rFonts w:ascii="Times New Roman" w:hAnsi="Times New Roman" w:cs="Times New Roman"/>
          <w:color w:val="auto"/>
        </w:rPr>
      </w:pPr>
      <w:r w:rsidRPr="00B4640A">
        <w:rPr>
          <w:rFonts w:ascii="Times New Roman" w:hAnsi="Times New Roman" w:cs="Times New Roman"/>
          <w:color w:val="auto"/>
        </w:rPr>
        <w:t>1.2</w:t>
      </w:r>
      <w:r w:rsidRPr="00B4640A">
        <w:rPr>
          <w:rFonts w:ascii="Times New Roman" w:hAnsi="Times New Roman" w:cs="Times New Roman"/>
          <w:color w:val="auto"/>
        </w:rPr>
        <w:tab/>
        <w:t>Место учебной дисциплины в структуре ДПП</w:t>
      </w:r>
    </w:p>
    <w:p w:rsidR="001F5AA4" w:rsidRPr="00B4640A" w:rsidRDefault="001F5AA4" w:rsidP="001F5AA4">
      <w:pPr>
        <w:rPr>
          <w:rFonts w:ascii="Times New Roman" w:hAnsi="Times New Roman" w:cs="Times New Roman"/>
          <w:color w:val="auto"/>
        </w:rPr>
      </w:pPr>
      <w:r w:rsidRPr="00B4640A">
        <w:rPr>
          <w:rFonts w:ascii="Times New Roman" w:hAnsi="Times New Roman" w:cs="Times New Roman"/>
          <w:color w:val="auto"/>
        </w:rPr>
        <w:t>Знания, умения, навыки, полученные при изучении учебной дисциплины «Основы экономики», будут использованы для освоения профессиональных компетенций в профессиональном модуле «</w:t>
      </w:r>
      <w:r w:rsidR="00377828" w:rsidRPr="00B4640A">
        <w:rPr>
          <w:rFonts w:ascii="Times New Roman" w:hAnsi="Times New Roman" w:cs="Times New Roman"/>
          <w:color w:val="auto"/>
        </w:rPr>
        <w:t>Основы организации и планирования производственных работ на буровой</w:t>
      </w:r>
      <w:r w:rsidRPr="00B4640A">
        <w:rPr>
          <w:rFonts w:ascii="Times New Roman" w:hAnsi="Times New Roman" w:cs="Times New Roman"/>
          <w:color w:val="auto"/>
        </w:rPr>
        <w:t>»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1.3</w:t>
      </w:r>
      <w:r w:rsidRPr="00547A08">
        <w:rPr>
          <w:rFonts w:ascii="Times New Roman" w:hAnsi="Times New Roman" w:cs="Times New Roman"/>
        </w:rPr>
        <w:tab/>
        <w:t>Цели и задачи учебной дисциплины - требования к результатам освоения учебной дисциплины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 xml:space="preserve">Процесс изучения учебной дисциплины направлен на формирование элементов следующих </w:t>
      </w:r>
      <w:r w:rsidR="0037536F" w:rsidRPr="00547A08">
        <w:rPr>
          <w:rFonts w:ascii="Times New Roman" w:hAnsi="Times New Roman" w:cs="Times New Roman"/>
        </w:rPr>
        <w:t xml:space="preserve">профессиональных </w:t>
      </w:r>
      <w:r w:rsidRPr="00547A08">
        <w:rPr>
          <w:rFonts w:ascii="Times New Roman" w:hAnsi="Times New Roman" w:cs="Times New Roman"/>
        </w:rPr>
        <w:t>компетенций (ПК):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1. Проведение буровых работ в соответствии с технологическим регламентом.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1.1. Выбирать оптимальный вариант проводки глубоких и сверхглубоких скважин в различных горно-геологических условиях.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1.2. Выбирать способы и средства контроля технологических процессов бурения.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1.3. Решать технические задачи по предотвращению и ликвидации осложнений и аварийных ситуаций.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1.4. Проводить работы по подготовке скважин к ремонту; осуществлять подземный ремонт скважин.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2. Обслуживание и эксплуатация бурового оборудования.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2.1. Производить выбор бурового оборудования в соответствии с геолого-техническими условиями проводки скважин.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2.2. Производить техническое обслуживание бурового оборудования, готовить буровое оборудование к транспортировке.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2.3. Проводить проверку работы контрольно-измерительных приборов, автоматов, предохранительных устройств, противовыбросового оборудования.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2.4. Осуществлять оперативный контроль за техническим состоянием наземного и подземного бурового оборудования.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2.5. Оформлять технологическую и техническую документацию по обслуживанию и эксплуатации бурового оборудования.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3. Организация деятельности коллектива исполнителей.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3.1. Обеспечивать профилактику производственного травматизма и безопасные условия труда.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3.2. Организовывать работу бригады по бурению скважины в соответствии с технологическими регламентами.</w:t>
      </w:r>
    </w:p>
    <w:p w:rsidR="001078F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3.3. Контролировать и анализировать процесс и результаты деятельности коллектива исполнителей, оценивать эффективность производственной деятельности.</w:t>
      </w:r>
    </w:p>
    <w:p w:rsidR="001F5AA4" w:rsidRPr="00547A08" w:rsidRDefault="001F5AA4" w:rsidP="001078F3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В результате освоения дисциплины обучающийся должен: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Знать: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действующие законодательные и нормативные акты, регулирующие производственно-хозяйственную деятельность;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основные технико-экономические показатели деятельности организации;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методики расчета основных технико-экономических показателей деятельности организации;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методы управления основными и оборотными средствами и оценки эффективности их использования;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механизмы ценообразования на продукцию (услуги), формы оплаты труда в современных условиях;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основные принципы построения экономической системы организации;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основы маркетинговой деятельности, менеджмента и принципы делового общения;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основы организации работы коллектива исполнителей;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основы планирования, финансирования и кредитования организации;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особенности менеджмента в области профессиональной деятельности;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общую производственную и организационную структуру организации;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lastRenderedPageBreak/>
        <w:t>-</w:t>
      </w:r>
      <w:r w:rsidRPr="00547A08">
        <w:rPr>
          <w:rFonts w:ascii="Times New Roman" w:hAnsi="Times New Roman" w:cs="Times New Roman"/>
        </w:rPr>
        <w:tab/>
        <w:t>современное состояние и перспективы развития отрасли, организацию хозяйствующих субъектов в рыночной экономике;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состав материальных, трудовых и финансовых ресурсов организации, показатели их эффективного использования;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способы экономии ресурсов, основные энерго- и материалосберегающие технологии; 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формы организации и оплаты труда.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Уметь: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находить и использовать необходимую экономическую информацию;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определять организационно-правовые формы организаций;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определять состав материальных, трудовых и финансовых ресурсов организации;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оформлять первичные документы по учету рабочего времени, выработки, заработной платы, простоев;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рассчитывать основные технико-экономические показатели деятельности подразделения (организации).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1.4</w:t>
      </w:r>
      <w:r w:rsidRPr="00547A08">
        <w:rPr>
          <w:rFonts w:ascii="Times New Roman" w:hAnsi="Times New Roman" w:cs="Times New Roman"/>
        </w:rPr>
        <w:tab/>
        <w:t>Количество часов на освоение рабочей программы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Максимальная учебная нагрузка 8 часов.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1.5</w:t>
      </w:r>
      <w:r w:rsidRPr="00547A08">
        <w:rPr>
          <w:rFonts w:ascii="Times New Roman" w:hAnsi="Times New Roman" w:cs="Times New Roman"/>
        </w:rPr>
        <w:tab/>
        <w:t>Содержание учебной дисциплины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Раздел 1 Предприятие в условиях рынка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Раздел 2 Производственные ресурсы предприятия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Раздел 3 Управление и планирование деятельности предприятия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</w:p>
    <w:p w:rsidR="001F5AA4" w:rsidRPr="00547A08" w:rsidRDefault="001F5AA4" w:rsidP="001F5AA4">
      <w:pPr>
        <w:rPr>
          <w:rFonts w:ascii="Times New Roman" w:hAnsi="Times New Roman" w:cs="Times New Roman"/>
          <w:b/>
        </w:rPr>
      </w:pPr>
      <w:r w:rsidRPr="00547A08">
        <w:rPr>
          <w:rFonts w:ascii="Times New Roman" w:hAnsi="Times New Roman" w:cs="Times New Roman"/>
          <w:b/>
        </w:rPr>
        <w:t>Аннотация рабочей программы учебной дисциплины «Правовые основы профессиональной деятельности»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1.1</w:t>
      </w:r>
      <w:r w:rsidRPr="00547A08">
        <w:rPr>
          <w:rFonts w:ascii="Times New Roman" w:hAnsi="Times New Roman" w:cs="Times New Roman"/>
        </w:rPr>
        <w:tab/>
        <w:t>Область применения рабочей программы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Рабочая программа учебной дисциплины является частью Дополнительной профессиональной программы. Программы профессиональной переподготовки «</w:t>
      </w:r>
      <w:r w:rsidR="00FF307E" w:rsidRPr="00FF307E">
        <w:rPr>
          <w:rFonts w:ascii="Times New Roman" w:hAnsi="Times New Roman" w:cs="Times New Roman"/>
        </w:rPr>
        <w:t>Бурение нефтяных и газовых скважин</w:t>
      </w:r>
      <w:r w:rsidRPr="00547A08">
        <w:rPr>
          <w:rFonts w:ascii="Times New Roman" w:hAnsi="Times New Roman" w:cs="Times New Roman"/>
        </w:rPr>
        <w:t>»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1.2</w:t>
      </w:r>
      <w:r w:rsidRPr="00547A08">
        <w:rPr>
          <w:rFonts w:ascii="Times New Roman" w:hAnsi="Times New Roman" w:cs="Times New Roman"/>
        </w:rPr>
        <w:tab/>
        <w:t>Место учебной дисциплины в структуре ДПП</w:t>
      </w:r>
    </w:p>
    <w:p w:rsidR="001F5AA4" w:rsidRPr="00377828" w:rsidRDefault="001F5AA4" w:rsidP="001F5AA4">
      <w:pPr>
        <w:rPr>
          <w:rFonts w:ascii="Times New Roman" w:hAnsi="Times New Roman" w:cs="Times New Roman"/>
          <w:color w:val="000000" w:themeColor="text1"/>
        </w:rPr>
      </w:pPr>
      <w:r w:rsidRPr="00547A08">
        <w:rPr>
          <w:rFonts w:ascii="Times New Roman" w:hAnsi="Times New Roman" w:cs="Times New Roman"/>
        </w:rPr>
        <w:t xml:space="preserve">Знания, умения, навыки, компетенции, полученные при изучении учебной дисциплины «Правовые основы профессиональной деятельности» будут использованы для освоения профессиональных компетенций в дисциплине </w:t>
      </w:r>
      <w:r w:rsidRPr="00377828">
        <w:rPr>
          <w:rFonts w:ascii="Times New Roman" w:hAnsi="Times New Roman" w:cs="Times New Roman"/>
          <w:color w:val="000000" w:themeColor="text1"/>
        </w:rPr>
        <w:t>«</w:t>
      </w:r>
      <w:r w:rsidR="00377828" w:rsidRPr="00377828">
        <w:rPr>
          <w:rFonts w:ascii="Times New Roman" w:hAnsi="Times New Roman" w:cs="Times New Roman"/>
          <w:color w:val="000000" w:themeColor="text1"/>
        </w:rPr>
        <w:t>Основы организации и планирования производственных работ на буровой</w:t>
      </w:r>
      <w:r w:rsidRPr="00377828">
        <w:rPr>
          <w:rFonts w:ascii="Times New Roman" w:hAnsi="Times New Roman" w:cs="Times New Roman"/>
          <w:color w:val="000000" w:themeColor="text1"/>
        </w:rPr>
        <w:t>».</w:t>
      </w:r>
      <w:r w:rsidRPr="00377828">
        <w:rPr>
          <w:rFonts w:ascii="Times New Roman" w:hAnsi="Times New Roman" w:cs="Times New Roman"/>
          <w:color w:val="000000" w:themeColor="text1"/>
        </w:rPr>
        <w:t> 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377828">
        <w:rPr>
          <w:rFonts w:ascii="Times New Roman" w:hAnsi="Times New Roman" w:cs="Times New Roman"/>
          <w:color w:val="000000" w:themeColor="text1"/>
        </w:rPr>
        <w:t>1.3</w:t>
      </w:r>
      <w:r w:rsidRPr="00377828">
        <w:rPr>
          <w:rFonts w:ascii="Times New Roman" w:hAnsi="Times New Roman" w:cs="Times New Roman"/>
          <w:color w:val="000000" w:themeColor="text1"/>
        </w:rPr>
        <w:tab/>
        <w:t>Цели и задачи учебной дисциплины - требования</w:t>
      </w:r>
      <w:r w:rsidRPr="00547A08">
        <w:rPr>
          <w:rFonts w:ascii="Times New Roman" w:hAnsi="Times New Roman" w:cs="Times New Roman"/>
        </w:rPr>
        <w:t xml:space="preserve"> к результатам освоения учебной дисциплины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В результате освоения учебной дисциплины обучающийся должен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уметь: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анализировать и оценивать результаты и последствия деятельности (бездействия) с правовой точки зрения;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защищать свои права в соответствии с гражданским, гражданско-процессуальным и трудовым законодательством;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использовать нормативно-правовые документы, регламентирующие профессиональную деятельность.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В результате освоения учебной дисциплины обучающийся должен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знать: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виды административных правонарушений и административной ответственности;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классификацию, основные виды и правила составления нормативных документов;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нормы защиты нарушенных прав и судебный порядок разрешения споров;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организационно-правовые формы юридических лиц;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основные положения Конституции Российской Федерации, действующие - законодательные и иные нормативно-правовые акты, регулирующие правоотношения в процессе профессиональной (трудовой) деятельности;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нормы дисциплинарной и материальной ответственности работника;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понятие правового регулирования в сфере профессиональной деятельности;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lastRenderedPageBreak/>
        <w:t>-</w:t>
      </w:r>
      <w:r w:rsidRPr="00547A08">
        <w:rPr>
          <w:rFonts w:ascii="Times New Roman" w:hAnsi="Times New Roman" w:cs="Times New Roman"/>
        </w:rPr>
        <w:tab/>
        <w:t>порядок заключения трудового договора и основания его прекращения;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права и обязанности работников в сфере профессиональной деятельности;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права и свободы человека и гражданина, механизмы их реализации;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правовое положение субъектов предпринимательской деятельности;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роль государственного регулирования в обеспечении занятости населения.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 xml:space="preserve">Результатом освоения учебной дисциплины «Правовые основы профессиональной деятельности» является овладение обучающимися видом профессиональной деятельности , в том числе </w:t>
      </w:r>
      <w:r w:rsidR="0037536F">
        <w:rPr>
          <w:rFonts w:ascii="Times New Roman" w:hAnsi="Times New Roman" w:cs="Times New Roman"/>
        </w:rPr>
        <w:t xml:space="preserve">профессиональными </w:t>
      </w:r>
      <w:r w:rsidRPr="00547A08">
        <w:rPr>
          <w:rFonts w:ascii="Times New Roman" w:hAnsi="Times New Roman" w:cs="Times New Roman"/>
        </w:rPr>
        <w:t>компетенциями: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1. Проведение буровых работ в соответствии с технологическим регламентом.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1.1. Выбирать оптимальный вариант проводки глубоких и сверхглубоких скважин в различных горно-геологических условиях.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1.2. Выбирать способы и средства контроля технологических процессов бурения.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1.3. Решать технические задачи по предотвращению и ликвидации осложнений и аварийных ситуаций.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1.4. Проводить работы по подготовке скважин к ремонту; осуществлять подземный ремонт скважин.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2. Обслуживание и эксплуатация бурового оборудования.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2.1. Производить выбор бурового оборудования в соответствии с геолого-техническими условиями проводки скважин.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2.2. Производить техническое обслуживание бурового оборудования, готовить буровое оборудование к транспортировке.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2.3. Проводить проверку работы контрольно-измерительных приборов, автоматов, предохранительных устройств, противовыбросового оборудования.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2.4. Осуществлять оперативный контроль за техническим состоянием наземного и подземного бурового оборудования.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2.5. Оформлять технологическую и техническую документацию по обслуживанию и эксплуатации бурового оборудования.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3. Организация деятельности коллектива исполнителей.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3.1. Обеспечивать профилактику производственного травматизма и безопасные условия труда.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3.2. Организовывать работу бригады по бурению скважины в соответствии с технологическими регламентами.</w:t>
      </w:r>
    </w:p>
    <w:p w:rsidR="001F5AA4" w:rsidRPr="00547A08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3.3. Контролировать и анализировать процесс и результаты деятельности коллектива исполнителей, оценивать эффективность производственной деятельности.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1.4</w:t>
      </w:r>
      <w:r w:rsidRPr="00547A08">
        <w:rPr>
          <w:rFonts w:ascii="Times New Roman" w:hAnsi="Times New Roman" w:cs="Times New Roman"/>
        </w:rPr>
        <w:tab/>
        <w:t>Рекомендуемое количество часов на освоение рабочей программы учебной дисциплины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Максимальная учебная нагрузка обучающегося 9 часов.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1.5</w:t>
      </w:r>
      <w:r w:rsidRPr="00547A08">
        <w:rPr>
          <w:rFonts w:ascii="Times New Roman" w:hAnsi="Times New Roman" w:cs="Times New Roman"/>
        </w:rPr>
        <w:tab/>
        <w:t>Содержание учебной дисциплины</w:t>
      </w:r>
    </w:p>
    <w:p w:rsidR="001F5AA4" w:rsidRDefault="001F5AA4" w:rsidP="001F5AA4">
      <w:pPr>
        <w:rPr>
          <w:rFonts w:ascii="Times New Roman" w:hAnsi="Times New Roman" w:cs="Times New Roman"/>
        </w:rPr>
      </w:pPr>
      <w:r w:rsidRPr="004962FF">
        <w:rPr>
          <w:rFonts w:ascii="Times New Roman" w:hAnsi="Times New Roman" w:cs="Times New Roman"/>
        </w:rPr>
        <w:t xml:space="preserve">Раздел 1. Право и закон </w:t>
      </w:r>
    </w:p>
    <w:p w:rsidR="001F5AA4" w:rsidRDefault="001F5AA4" w:rsidP="001F5AA4">
      <w:pPr>
        <w:rPr>
          <w:rFonts w:ascii="Times New Roman" w:hAnsi="Times New Roman" w:cs="Times New Roman"/>
        </w:rPr>
      </w:pPr>
      <w:r w:rsidRPr="004962FF">
        <w:rPr>
          <w:rFonts w:ascii="Times New Roman" w:hAnsi="Times New Roman" w:cs="Times New Roman"/>
        </w:rPr>
        <w:t>Раздел 2Труд и социальная защита.</w:t>
      </w:r>
    </w:p>
    <w:p w:rsidR="001F5AA4" w:rsidRDefault="001F5AA4" w:rsidP="001F5AA4">
      <w:pPr>
        <w:rPr>
          <w:rFonts w:ascii="Times New Roman" w:hAnsi="Times New Roman" w:cs="Times New Roman"/>
        </w:rPr>
      </w:pPr>
      <w:r w:rsidRPr="004962FF">
        <w:rPr>
          <w:rFonts w:ascii="Times New Roman" w:hAnsi="Times New Roman" w:cs="Times New Roman"/>
        </w:rPr>
        <w:t>Раздел 3Административноеправо.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</w:p>
    <w:p w:rsidR="001F5AA4" w:rsidRPr="00547A08" w:rsidRDefault="001F5AA4" w:rsidP="001F5AA4">
      <w:pPr>
        <w:rPr>
          <w:rFonts w:ascii="Times New Roman" w:hAnsi="Times New Roman" w:cs="Times New Roman"/>
          <w:b/>
        </w:rPr>
      </w:pPr>
      <w:r w:rsidRPr="00547A08">
        <w:rPr>
          <w:rFonts w:ascii="Times New Roman" w:hAnsi="Times New Roman" w:cs="Times New Roman"/>
          <w:b/>
        </w:rPr>
        <w:t>Аннотация рабочей программы учебной дисциплины «Охрана труда»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1.1</w:t>
      </w:r>
      <w:r w:rsidRPr="00547A08">
        <w:rPr>
          <w:rFonts w:ascii="Times New Roman" w:hAnsi="Times New Roman" w:cs="Times New Roman"/>
        </w:rPr>
        <w:tab/>
        <w:t>Область применения рабочей программы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Рабочая программа учебной дисциплины «Охрана труда» является частью Дополнительной профессиональной программы. Программы профессиональной переподготовки «</w:t>
      </w:r>
      <w:r w:rsidR="00FF307E" w:rsidRPr="00FF307E">
        <w:rPr>
          <w:rFonts w:ascii="Times New Roman" w:hAnsi="Times New Roman" w:cs="Times New Roman"/>
        </w:rPr>
        <w:t>Бурение нефтяных и газовых скважин</w:t>
      </w:r>
      <w:r w:rsidRPr="00547A08">
        <w:rPr>
          <w:rFonts w:ascii="Times New Roman" w:hAnsi="Times New Roman" w:cs="Times New Roman"/>
        </w:rPr>
        <w:t>»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1.2</w:t>
      </w:r>
      <w:r w:rsidRPr="00547A08">
        <w:rPr>
          <w:rFonts w:ascii="Times New Roman" w:hAnsi="Times New Roman" w:cs="Times New Roman"/>
        </w:rPr>
        <w:tab/>
        <w:t>Место учебной дисциплины в структуре ДПП</w:t>
      </w:r>
    </w:p>
    <w:p w:rsidR="0037536F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Учебная дисциплина «Охрана труда» входит в профессиональный цикл</w:t>
      </w:r>
      <w:r w:rsidR="0037536F">
        <w:rPr>
          <w:rFonts w:ascii="Times New Roman" w:hAnsi="Times New Roman" w:cs="Times New Roman"/>
        </w:rPr>
        <w:t>.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1.3</w:t>
      </w:r>
      <w:r w:rsidRPr="00547A08">
        <w:rPr>
          <w:rFonts w:ascii="Times New Roman" w:hAnsi="Times New Roman" w:cs="Times New Roman"/>
        </w:rPr>
        <w:tab/>
        <w:t>Цели и задачи учебной дисциплины - требования к результатам освоения учебной дисциплины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 xml:space="preserve">Процесс учебной дисциплины «Охрана труда» направлен на формирование элементов следующих профессиональных компетенций (ПК) 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1. Проведение буровых работ в соответствии с технологическим регламентом.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lastRenderedPageBreak/>
        <w:t>ПК 1.1. Выбирать оптимальный вариант проводки глубоких и сверхглубоких скважин в различных горно-геологических условиях.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1.2. Выбирать способы и средства контроля технологических процессов бурения.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1.3. Решать технические задачи по предотвращению и ликвидации осложнений и аварийных ситуаций.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1.4. Проводить работы по подготовке скважин к ремонту; осуществлять подземный ремонт скважин.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2. Обслуживание и эксплуатация бурового оборудования.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2.1. Производить выбор бурового оборудования в соответствии с геолого-техническими условиями проводки скважин.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2.2. Производить техническое обслуживание бурового оборудования, готовить буровое оборудование к транспортировке.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2.3. Проводить проверку работы контрольно-измерительных приборов, автоматов, предохранительных устройств, противовыбросового оборудования.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2.4. Осуществлять оперативный контроль за техническим состоянием наземного и подземного бурового оборудования.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2.5. Оформлять технологическую и техническую документацию по обслуживанию и эксплуатации бурового оборудования.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3. Организация деятельности коллектива исполнителей.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3.1. Обеспечивать профилактику производственного травматизма и безопасные условия труда.</w:t>
      </w:r>
    </w:p>
    <w:p w:rsidR="001078F3" w:rsidRPr="00D67BB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3.2. Организовывать работу бригады по бурению скважины в соответствии с технологическими регламентами.</w:t>
      </w:r>
    </w:p>
    <w:p w:rsidR="001078F3" w:rsidRDefault="001078F3" w:rsidP="001078F3">
      <w:pPr>
        <w:rPr>
          <w:rFonts w:ascii="Times New Roman" w:hAnsi="Times New Roman" w:cs="Times New Roman"/>
        </w:rPr>
      </w:pPr>
      <w:r w:rsidRPr="00D67BB3">
        <w:rPr>
          <w:rFonts w:ascii="Times New Roman" w:hAnsi="Times New Roman" w:cs="Times New Roman"/>
        </w:rPr>
        <w:t>ПК 3.3. Контролировать и анализировать процесс и результаты деятельности коллектива исполнителей, оценивать эффективность производственной деятельности.</w:t>
      </w:r>
    </w:p>
    <w:p w:rsidR="001F5AA4" w:rsidRPr="00547A08" w:rsidRDefault="001F5AA4" w:rsidP="001078F3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 xml:space="preserve">В результате освоения учебной дисциплины обучающийся должен: 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уметь: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вести документацию установленного образца по охране труда, соблюдать сроки ее заполнения и условия хранения;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использовать экобиозащитную и противопожарную технику, средства коллективной и индивидуальной защиты;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определять и проводить анализ опасных и вредных факторов в сфере профессиональной деятельности;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оценивать состояние безопасности туда на производственном объекте;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применять безопасные приемы труда на территории предприятия и в производственных помещениях;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проводить аттестацию рабочих мест по условиям труда, в т.ч. оценку условий труда и травмобезопасности; 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инструктировать подчиненных работников (персонал) по вопросам охраны труда;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соблюдать правила безопасности, производственной санитарии и пожарной безопасности.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знать: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законодательство в области охраны труда;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нормативные документы по охране труда и здоровья, основы профгигиены, профсанитарии и пожаробезопасности;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правила и нормы охраны труда, личной и производственной санитарии и противопожарной защиты;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охране труда и производственной санитарии;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возможные опасные и вредные факторы и средства защиты;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действие токсичных веществ на организм человека;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lastRenderedPageBreak/>
        <w:t>-</w:t>
      </w:r>
      <w:r w:rsidRPr="00547A08">
        <w:rPr>
          <w:rFonts w:ascii="Times New Roman" w:hAnsi="Times New Roman" w:cs="Times New Roman"/>
        </w:rPr>
        <w:tab/>
        <w:t>категорирование производств по взрывопожароопасности;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меры предупреждения пожаров и взрывов;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общие требования безопасности на территории предприятия и производственных помещениях;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основные причины возникновения пожаров и взрывов;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особенности обеспечения безопасных условий труда на производстве;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порядок хранения и использования средств коллективной и индивидуальной защиты;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предельно допустимые концентрации (ПДК) и индивидуальные средства защиты;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права и обязанности работников в области охраны труда;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виды и правила проведения инструктажей по охране труда;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правила безопасной эксплуатации установок и аппаратов;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-</w:t>
      </w:r>
      <w:r w:rsidRPr="00547A08">
        <w:rPr>
          <w:rFonts w:ascii="Times New Roman" w:hAnsi="Times New Roman" w:cs="Times New Roman"/>
        </w:rPr>
        <w:tab/>
        <w:t>средства и методы повышения безопасности технических средств и технологических процессов.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1.4</w:t>
      </w:r>
      <w:r w:rsidRPr="00547A08">
        <w:rPr>
          <w:rFonts w:ascii="Times New Roman" w:hAnsi="Times New Roman" w:cs="Times New Roman"/>
        </w:rPr>
        <w:tab/>
        <w:t>Количество часов на освоение рабочей программы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Максимальная учебная нагрузка обучающегося 16 часов.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1.5</w:t>
      </w:r>
      <w:r w:rsidRPr="00547A08">
        <w:rPr>
          <w:rFonts w:ascii="Times New Roman" w:hAnsi="Times New Roman" w:cs="Times New Roman"/>
        </w:rPr>
        <w:tab/>
        <w:t>Содержание учебной дисциплины 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Раздел 1 Идентификация и воздействие на человека негативных факторов производственной среды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Раздел 2 Защита человека от вредных и опасных производственных факторов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Раздел 3 Обеспечение комфортных условий для трудовой деятельности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Раздел 4 Эргономические и психофизиологические основы безопасности труда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Раздел 5 Управление безопасностью труда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Раздел 6 Пожарная безопасность на объектах нефтегазодобычи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</w:p>
    <w:p w:rsidR="001F5AA4" w:rsidRPr="00547A08" w:rsidRDefault="001F5AA4" w:rsidP="001F5AA4">
      <w:pPr>
        <w:rPr>
          <w:rFonts w:ascii="Times New Roman" w:hAnsi="Times New Roman" w:cs="Times New Roman"/>
          <w:b/>
        </w:rPr>
      </w:pPr>
      <w:r w:rsidRPr="00547A08">
        <w:rPr>
          <w:rFonts w:ascii="Times New Roman" w:hAnsi="Times New Roman" w:cs="Times New Roman"/>
          <w:b/>
        </w:rPr>
        <w:t>Аннотация рабочей программы профессионального модуля «</w:t>
      </w:r>
      <w:r w:rsidR="00C03C86" w:rsidRPr="00C03C86">
        <w:rPr>
          <w:rFonts w:ascii="Times New Roman" w:hAnsi="Times New Roman" w:cs="Times New Roman"/>
          <w:b/>
        </w:rPr>
        <w:t>Технология бурения нефтяных и газовых скважин</w:t>
      </w:r>
      <w:r w:rsidRPr="00547A08">
        <w:rPr>
          <w:rFonts w:ascii="Times New Roman" w:hAnsi="Times New Roman" w:cs="Times New Roman"/>
          <w:b/>
        </w:rPr>
        <w:t>»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1.1</w:t>
      </w:r>
      <w:r w:rsidRPr="00547A08">
        <w:rPr>
          <w:rFonts w:ascii="Times New Roman" w:hAnsi="Times New Roman" w:cs="Times New Roman"/>
        </w:rPr>
        <w:tab/>
        <w:t>Область применения рабочей программы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Рабочая программа дисциплины «</w:t>
      </w:r>
      <w:r w:rsidR="00C03C86" w:rsidRPr="00C03C86">
        <w:rPr>
          <w:rFonts w:ascii="Times New Roman" w:hAnsi="Times New Roman" w:cs="Times New Roman"/>
        </w:rPr>
        <w:t>Технология бурения нефтяных и газовых скважин</w:t>
      </w:r>
      <w:r w:rsidRPr="00547A08">
        <w:rPr>
          <w:rFonts w:ascii="Times New Roman" w:hAnsi="Times New Roman" w:cs="Times New Roman"/>
        </w:rPr>
        <w:t>» является частью Дополнительной профессиональной программы. Программы профессиональной переподготовки «</w:t>
      </w:r>
      <w:r w:rsidR="00FF307E" w:rsidRPr="00FF307E">
        <w:rPr>
          <w:rFonts w:ascii="Times New Roman" w:hAnsi="Times New Roman" w:cs="Times New Roman"/>
        </w:rPr>
        <w:t>Бурение нефтяных и газовых скважин</w:t>
      </w:r>
      <w:r w:rsidRPr="00547A08">
        <w:rPr>
          <w:rFonts w:ascii="Times New Roman" w:hAnsi="Times New Roman" w:cs="Times New Roman"/>
        </w:rPr>
        <w:t>» в части освоения основного вида профессиональной деятельности (ВПД): «Проведение технологических процессов разработки и эксплуатации нефтяных и газовых месторождений» и соответствующих профессиональных компетенций (ПК):</w:t>
      </w:r>
    </w:p>
    <w:p w:rsidR="001078F3" w:rsidRPr="001078F3" w:rsidRDefault="001078F3" w:rsidP="001078F3">
      <w:p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ПК 1.1. Выбирать оптимальный вариант проводки глубоких и сверхглубоких скважин в различных горно-геологических условиях.</w:t>
      </w:r>
    </w:p>
    <w:p w:rsidR="001078F3" w:rsidRPr="001078F3" w:rsidRDefault="001078F3" w:rsidP="001078F3">
      <w:p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ПК 1.2. Выбирать способы и средства контроля технологических процессов бурения.</w:t>
      </w:r>
    </w:p>
    <w:p w:rsidR="001078F3" w:rsidRPr="001078F3" w:rsidRDefault="001078F3" w:rsidP="001078F3">
      <w:p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ПК 1.3. Решать технические задачи по предотвращению и ликвидации осложнений и аварийных ситуаций.</w:t>
      </w:r>
    </w:p>
    <w:p w:rsidR="001078F3" w:rsidRDefault="001078F3" w:rsidP="001078F3">
      <w:p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ПК 1.4. Проводить работы по подготовке скважин к ремонту; осуществлять подземный ремонт скважин.</w:t>
      </w:r>
    </w:p>
    <w:p w:rsidR="001F5AA4" w:rsidRPr="00547A08" w:rsidRDefault="001F5AA4" w:rsidP="001078F3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1.2</w:t>
      </w:r>
      <w:r w:rsidRPr="00547A08">
        <w:rPr>
          <w:rFonts w:ascii="Times New Roman" w:hAnsi="Times New Roman" w:cs="Times New Roman"/>
        </w:rPr>
        <w:tab/>
        <w:t xml:space="preserve">Цели и задачи профессионального </w:t>
      </w:r>
      <w:r w:rsidR="00C03C86">
        <w:rPr>
          <w:rFonts w:ascii="Times New Roman" w:hAnsi="Times New Roman" w:cs="Times New Roman"/>
        </w:rPr>
        <w:t>дисциплины</w:t>
      </w:r>
      <w:r w:rsidRPr="00547A08">
        <w:rPr>
          <w:rFonts w:ascii="Times New Roman" w:hAnsi="Times New Roman" w:cs="Times New Roman"/>
        </w:rPr>
        <w:t xml:space="preserve"> - требования к результатам освоения </w:t>
      </w:r>
      <w:r w:rsidR="004162CE">
        <w:rPr>
          <w:rFonts w:ascii="Times New Roman" w:hAnsi="Times New Roman" w:cs="Times New Roman"/>
        </w:rPr>
        <w:t>дисциплины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1078F3">
        <w:rPr>
          <w:rFonts w:ascii="Times New Roman" w:hAnsi="Times New Roman" w:cs="Times New Roman"/>
        </w:rPr>
        <w:t xml:space="preserve">дисциплины </w:t>
      </w:r>
      <w:r w:rsidRPr="00547A08">
        <w:rPr>
          <w:rFonts w:ascii="Times New Roman" w:hAnsi="Times New Roman" w:cs="Times New Roman"/>
        </w:rPr>
        <w:t xml:space="preserve"> должен:</w:t>
      </w:r>
    </w:p>
    <w:p w:rsidR="001078F3" w:rsidRPr="001078F3" w:rsidRDefault="001078F3" w:rsidP="001078F3">
      <w:p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иметь практический опыт:</w:t>
      </w:r>
    </w:p>
    <w:p w:rsidR="001078F3" w:rsidRPr="001078F3" w:rsidRDefault="001078F3" w:rsidP="0016183A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проводки глубоких и сверхглубоких скважин в различных горно-геологических условиях;</w:t>
      </w:r>
    </w:p>
    <w:p w:rsidR="001078F3" w:rsidRPr="001078F3" w:rsidRDefault="001078F3" w:rsidP="0016183A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контроля параметров буровых и тампонажных растворов;</w:t>
      </w:r>
    </w:p>
    <w:p w:rsidR="001078F3" w:rsidRPr="001078F3" w:rsidRDefault="001078F3" w:rsidP="0016183A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lastRenderedPageBreak/>
        <w:t>контроля технологических процессов бурения;</w:t>
      </w:r>
    </w:p>
    <w:p w:rsidR="001078F3" w:rsidRPr="001078F3" w:rsidRDefault="001078F3" w:rsidP="0016183A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предотвращения и ликвидации осложнений и аварийных ситуаций;</w:t>
      </w:r>
    </w:p>
    <w:p w:rsidR="001078F3" w:rsidRPr="001078F3" w:rsidRDefault="001078F3" w:rsidP="0016183A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подготовки скважин к ремонту;</w:t>
      </w:r>
    </w:p>
    <w:p w:rsidR="001078F3" w:rsidRPr="001078F3" w:rsidRDefault="001078F3" w:rsidP="0016183A">
      <w:pPr>
        <w:pStyle w:val="a8"/>
        <w:numPr>
          <w:ilvl w:val="0"/>
          <w:numId w:val="9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осуществления подземного ремонта скважин;</w:t>
      </w:r>
    </w:p>
    <w:p w:rsidR="001078F3" w:rsidRPr="001078F3" w:rsidRDefault="001078F3" w:rsidP="001078F3">
      <w:p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уметь:</w:t>
      </w:r>
    </w:p>
    <w:p w:rsidR="001078F3" w:rsidRPr="001078F3" w:rsidRDefault="001078F3" w:rsidP="0016183A">
      <w:pPr>
        <w:pStyle w:val="a8"/>
        <w:numPr>
          <w:ilvl w:val="0"/>
          <w:numId w:val="10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определять свойства конструкционных и строительных материалов, горных пород и грунтов, осуществлять их выбор при сооружении и ремонте трубопроводов и хранилищ;</w:t>
      </w:r>
    </w:p>
    <w:p w:rsidR="001078F3" w:rsidRPr="001078F3" w:rsidRDefault="001078F3" w:rsidP="0016183A">
      <w:pPr>
        <w:pStyle w:val="a8"/>
        <w:numPr>
          <w:ilvl w:val="0"/>
          <w:numId w:val="10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производить расчеты требуемых физических величин в соответствии с законами и уравнениями термодинамики и теплопередачи;</w:t>
      </w:r>
    </w:p>
    <w:p w:rsidR="001078F3" w:rsidRPr="001078F3" w:rsidRDefault="001078F3" w:rsidP="0016183A">
      <w:pPr>
        <w:pStyle w:val="a8"/>
        <w:numPr>
          <w:ilvl w:val="0"/>
          <w:numId w:val="10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составлять геолого-технический наряд на бурение скважин;</w:t>
      </w:r>
    </w:p>
    <w:p w:rsidR="001078F3" w:rsidRPr="001078F3" w:rsidRDefault="001078F3" w:rsidP="0016183A">
      <w:pPr>
        <w:pStyle w:val="a8"/>
        <w:numPr>
          <w:ilvl w:val="0"/>
          <w:numId w:val="10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определять технологию проводки глубоких и сверхглубоких скважин в различных горно-геологических условиях;</w:t>
      </w:r>
    </w:p>
    <w:p w:rsidR="001078F3" w:rsidRPr="001078F3" w:rsidRDefault="001078F3" w:rsidP="0016183A">
      <w:pPr>
        <w:pStyle w:val="a8"/>
        <w:numPr>
          <w:ilvl w:val="0"/>
          <w:numId w:val="10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выбирать способы и средства контроля технологических процессов бурения;</w:t>
      </w:r>
    </w:p>
    <w:p w:rsidR="001078F3" w:rsidRPr="001078F3" w:rsidRDefault="001078F3" w:rsidP="0016183A">
      <w:pPr>
        <w:pStyle w:val="a8"/>
        <w:numPr>
          <w:ilvl w:val="0"/>
          <w:numId w:val="10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определять свойства буровых и тампонажных растворов;</w:t>
      </w:r>
    </w:p>
    <w:p w:rsidR="001078F3" w:rsidRPr="001078F3" w:rsidRDefault="001078F3" w:rsidP="0016183A">
      <w:pPr>
        <w:pStyle w:val="a8"/>
        <w:numPr>
          <w:ilvl w:val="0"/>
          <w:numId w:val="10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устранять осложнения и аварийные ситуации на скважине;</w:t>
      </w:r>
    </w:p>
    <w:p w:rsidR="001078F3" w:rsidRPr="001078F3" w:rsidRDefault="001078F3" w:rsidP="0016183A">
      <w:pPr>
        <w:pStyle w:val="a8"/>
        <w:numPr>
          <w:ilvl w:val="0"/>
          <w:numId w:val="10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оформлять необходимую техническую и технологическую документацию в соответствии с действующими нормативными документами;</w:t>
      </w:r>
    </w:p>
    <w:p w:rsidR="001078F3" w:rsidRPr="001078F3" w:rsidRDefault="001078F3" w:rsidP="001078F3">
      <w:p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знать:</w:t>
      </w:r>
    </w:p>
    <w:p w:rsidR="001078F3" w:rsidRPr="001078F3" w:rsidRDefault="001078F3" w:rsidP="0016183A">
      <w:pPr>
        <w:pStyle w:val="a8"/>
        <w:numPr>
          <w:ilvl w:val="0"/>
          <w:numId w:val="11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строение и свойства материалов, их маркировку, методы исследования;</w:t>
      </w:r>
    </w:p>
    <w:p w:rsidR="001078F3" w:rsidRPr="001078F3" w:rsidRDefault="001078F3" w:rsidP="0016183A">
      <w:pPr>
        <w:pStyle w:val="a8"/>
        <w:numPr>
          <w:ilvl w:val="0"/>
          <w:numId w:val="11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классификацию материалов, металлов и сплавов;</w:t>
      </w:r>
    </w:p>
    <w:p w:rsidR="001078F3" w:rsidRPr="001078F3" w:rsidRDefault="001078F3" w:rsidP="0016183A">
      <w:pPr>
        <w:pStyle w:val="a8"/>
        <w:numPr>
          <w:ilvl w:val="0"/>
          <w:numId w:val="11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основы технологических методов обработки материалов;</w:t>
      </w:r>
    </w:p>
    <w:p w:rsidR="001078F3" w:rsidRPr="001078F3" w:rsidRDefault="001078F3" w:rsidP="0016183A">
      <w:pPr>
        <w:pStyle w:val="a8"/>
        <w:numPr>
          <w:ilvl w:val="0"/>
          <w:numId w:val="11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основные понятия, законы и процессы термодинамики и теплопередачи;</w:t>
      </w:r>
    </w:p>
    <w:p w:rsidR="001078F3" w:rsidRPr="001078F3" w:rsidRDefault="001078F3" w:rsidP="0016183A">
      <w:pPr>
        <w:pStyle w:val="a8"/>
        <w:numPr>
          <w:ilvl w:val="0"/>
          <w:numId w:val="11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методы расчета термодинамических и тепловых процессов;</w:t>
      </w:r>
    </w:p>
    <w:p w:rsidR="001078F3" w:rsidRPr="001078F3" w:rsidRDefault="001078F3" w:rsidP="0016183A">
      <w:pPr>
        <w:pStyle w:val="a8"/>
        <w:numPr>
          <w:ilvl w:val="0"/>
          <w:numId w:val="11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классификацию, особенности конструкции, действия и эксплуатации котельных установок, поршневых двигателей внутреннего сгорания, газотурбинных и теплосиловых установок;</w:t>
      </w:r>
    </w:p>
    <w:p w:rsidR="001078F3" w:rsidRPr="001078F3" w:rsidRDefault="001078F3" w:rsidP="0016183A">
      <w:pPr>
        <w:pStyle w:val="a8"/>
        <w:numPr>
          <w:ilvl w:val="0"/>
          <w:numId w:val="11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способы и средства контроля технологических процессов бурения;</w:t>
      </w:r>
    </w:p>
    <w:p w:rsidR="001078F3" w:rsidRPr="001078F3" w:rsidRDefault="001078F3" w:rsidP="0016183A">
      <w:pPr>
        <w:pStyle w:val="a8"/>
        <w:numPr>
          <w:ilvl w:val="0"/>
          <w:numId w:val="11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нормативные правовые акты и справочные материалы по профилю специальности;</w:t>
      </w:r>
    </w:p>
    <w:p w:rsidR="001078F3" w:rsidRPr="001078F3" w:rsidRDefault="001078F3" w:rsidP="0016183A">
      <w:pPr>
        <w:pStyle w:val="a8"/>
        <w:numPr>
          <w:ilvl w:val="0"/>
          <w:numId w:val="11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действующие стандарты и технические условия на разрабатываемую техническую документацию, порядок ее оформления;</w:t>
      </w:r>
    </w:p>
    <w:p w:rsidR="001078F3" w:rsidRPr="001078F3" w:rsidRDefault="001078F3" w:rsidP="0016183A">
      <w:pPr>
        <w:pStyle w:val="a8"/>
        <w:numPr>
          <w:ilvl w:val="0"/>
          <w:numId w:val="11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технологию проводки глубоких и сверхглубоких скважин в различных горно-геологических условиях;</w:t>
      </w:r>
    </w:p>
    <w:p w:rsidR="001078F3" w:rsidRPr="001078F3" w:rsidRDefault="001078F3" w:rsidP="0016183A">
      <w:pPr>
        <w:pStyle w:val="a8"/>
        <w:numPr>
          <w:ilvl w:val="0"/>
          <w:numId w:val="11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технологию промывки скважин;</w:t>
      </w:r>
    </w:p>
    <w:p w:rsidR="001078F3" w:rsidRPr="001078F3" w:rsidRDefault="001078F3" w:rsidP="0016183A">
      <w:pPr>
        <w:pStyle w:val="a8"/>
        <w:numPr>
          <w:ilvl w:val="0"/>
          <w:numId w:val="11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технику безопасности проведения буровых работ и меры экологической защиты окружающей среды;</w:t>
      </w:r>
    </w:p>
    <w:p w:rsidR="001078F3" w:rsidRPr="001078F3" w:rsidRDefault="001078F3" w:rsidP="0016183A">
      <w:pPr>
        <w:pStyle w:val="a8"/>
        <w:numPr>
          <w:ilvl w:val="0"/>
          <w:numId w:val="11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методы предупреждения и ликвидации осложнений и аварий;</w:t>
      </w:r>
    </w:p>
    <w:p w:rsidR="001078F3" w:rsidRPr="001078F3" w:rsidRDefault="001078F3" w:rsidP="0016183A">
      <w:pPr>
        <w:pStyle w:val="a8"/>
        <w:numPr>
          <w:ilvl w:val="0"/>
          <w:numId w:val="11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методы и средства выполнения технических расчетов, графических и вычислительных работ;</w:t>
      </w:r>
    </w:p>
    <w:p w:rsidR="001078F3" w:rsidRPr="001078F3" w:rsidRDefault="001078F3" w:rsidP="0016183A">
      <w:pPr>
        <w:pStyle w:val="a8"/>
        <w:numPr>
          <w:ilvl w:val="0"/>
          <w:numId w:val="11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контрольно-измерительную аппаратуру и правила пользования ею</w:t>
      </w:r>
    </w:p>
    <w:p w:rsidR="001F5AA4" w:rsidRPr="00547A08" w:rsidRDefault="001F5AA4" w:rsidP="001078F3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1.3</w:t>
      </w:r>
      <w:r w:rsidRPr="00547A08">
        <w:rPr>
          <w:rFonts w:ascii="Times New Roman" w:hAnsi="Times New Roman" w:cs="Times New Roman"/>
        </w:rPr>
        <w:tab/>
        <w:t>Количество часов на освоение рабочей программы дисциплины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Всего - 70 часов.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1.4</w:t>
      </w:r>
      <w:r w:rsidRPr="00547A08">
        <w:rPr>
          <w:rFonts w:ascii="Times New Roman" w:hAnsi="Times New Roman" w:cs="Times New Roman"/>
        </w:rPr>
        <w:tab/>
        <w:t>Результаты освоения дисциплины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Результатом освоения дисциплины является овладение обучающимися видом профессиональной деятельности (ВИД) Проведение технологических процессов разработки и эксплуатации нефтяных и газовых месторождений, в том числе профессиональными (ПК) и общими (ОК) компетенциями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Код формируемых компетенций</w:t>
      </w:r>
      <w:r w:rsidRPr="00547A08">
        <w:rPr>
          <w:rFonts w:ascii="Times New Roman" w:hAnsi="Times New Roman" w:cs="Times New Roman"/>
        </w:rPr>
        <w:tab/>
        <w:t>Наименование результата обучения</w:t>
      </w:r>
    </w:p>
    <w:p w:rsidR="001078F3" w:rsidRPr="001078F3" w:rsidRDefault="001078F3" w:rsidP="001078F3">
      <w:p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ПК 1.1. Выбирать оптимальный вариант проводки глубоких и сверхглубоких скважин в различных горно-геологических условиях.</w:t>
      </w:r>
    </w:p>
    <w:p w:rsidR="001078F3" w:rsidRPr="001078F3" w:rsidRDefault="001078F3" w:rsidP="001078F3">
      <w:p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ПК 1.2. Выбирать способы и средства контроля технологических процессов бурения.</w:t>
      </w:r>
    </w:p>
    <w:p w:rsidR="001078F3" w:rsidRPr="001078F3" w:rsidRDefault="001078F3" w:rsidP="001078F3">
      <w:p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lastRenderedPageBreak/>
        <w:t>ПК 1.3. Решать технические задачи по предотвращению и ликвидации осложнений и аварийных ситуаций.</w:t>
      </w:r>
    </w:p>
    <w:p w:rsidR="001078F3" w:rsidRDefault="001078F3" w:rsidP="001078F3">
      <w:p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ПК 1.4. Проводить работы по подготовке скважин к ремонту; осуществлять подземный ремонт скважин.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 xml:space="preserve">1.5. Содержание </w:t>
      </w:r>
      <w:r w:rsidR="00C03C86">
        <w:rPr>
          <w:rFonts w:ascii="Times New Roman" w:hAnsi="Times New Roman" w:cs="Times New Roman"/>
        </w:rPr>
        <w:t>дисциплины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Раздел 1 Выполнение основных технологических расчетов при разработке месторождений и их контроль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Раздел 2 Поддержание оптимальных режимов разработки и их контроль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Раздел 3 Поддержание оптимальных режимов эксплуатации скважин и их контроль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Раздел 4 Проведения диагностики, текущий и капитальный ремонт сква¬жин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Раздел 5 Защита окружающей среды и недр от техногенных воздействий производства</w:t>
      </w:r>
    </w:p>
    <w:p w:rsidR="001F5AA4" w:rsidRPr="00547A08" w:rsidRDefault="001F5AA4" w:rsidP="001F5AA4">
      <w:pPr>
        <w:rPr>
          <w:rFonts w:ascii="Times New Roman" w:hAnsi="Times New Roman" w:cs="Times New Roman"/>
          <w:b/>
        </w:rPr>
      </w:pPr>
    </w:p>
    <w:p w:rsidR="001F5AA4" w:rsidRDefault="001F5AA4" w:rsidP="001F5AA4">
      <w:pPr>
        <w:rPr>
          <w:rFonts w:ascii="Times New Roman" w:hAnsi="Times New Roman" w:cs="Times New Roman"/>
          <w:b/>
        </w:rPr>
      </w:pPr>
      <w:r w:rsidRPr="00547A08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  <w:r w:rsidRPr="000B65A3">
        <w:rPr>
          <w:rFonts w:ascii="Times New Roman" w:hAnsi="Times New Roman" w:cs="Times New Roman"/>
          <w:b/>
        </w:rPr>
        <w:t>«</w:t>
      </w:r>
      <w:r w:rsidR="00E96AB4" w:rsidRPr="00E96AB4">
        <w:rPr>
          <w:rFonts w:ascii="Times New Roman" w:hAnsi="Times New Roman" w:cs="Times New Roman"/>
          <w:b/>
        </w:rPr>
        <w:t>Эксплуатация бурового оборудования</w:t>
      </w:r>
      <w:r w:rsidRPr="000B65A3">
        <w:rPr>
          <w:rFonts w:ascii="Times New Roman" w:hAnsi="Times New Roman" w:cs="Times New Roman"/>
          <w:b/>
        </w:rPr>
        <w:t>»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1.1</w:t>
      </w:r>
      <w:r w:rsidRPr="00547A08">
        <w:rPr>
          <w:rFonts w:ascii="Times New Roman" w:hAnsi="Times New Roman" w:cs="Times New Roman"/>
        </w:rPr>
        <w:tab/>
        <w:t>Область применения рабочей программы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Рабочая программа дисциплины  «</w:t>
      </w:r>
      <w:r w:rsidR="00C03C86" w:rsidRPr="00C03C86">
        <w:rPr>
          <w:rFonts w:ascii="Times New Roman" w:hAnsi="Times New Roman" w:cs="Times New Roman"/>
        </w:rPr>
        <w:t>Эксплуатация бурового оборудования</w:t>
      </w:r>
      <w:r w:rsidRPr="00547A08">
        <w:rPr>
          <w:rFonts w:ascii="Times New Roman" w:hAnsi="Times New Roman" w:cs="Times New Roman"/>
        </w:rPr>
        <w:t>» является частью Дополнительной профессиональной программы. Программы профессиональной переподготовки «</w:t>
      </w:r>
      <w:r w:rsidR="00FF307E" w:rsidRPr="00FF307E">
        <w:rPr>
          <w:rFonts w:ascii="Times New Roman" w:hAnsi="Times New Roman" w:cs="Times New Roman"/>
        </w:rPr>
        <w:t>Бурение нефтяных и газовых скважин</w:t>
      </w:r>
      <w:r w:rsidRPr="00547A08">
        <w:rPr>
          <w:rFonts w:ascii="Times New Roman" w:hAnsi="Times New Roman" w:cs="Times New Roman"/>
        </w:rPr>
        <w:t>» в части освоения основного вида профессиональной деятельности (ВПД): «</w:t>
      </w:r>
      <w:r w:rsidR="00C03C86" w:rsidRPr="00C03C86">
        <w:rPr>
          <w:rFonts w:ascii="Times New Roman" w:hAnsi="Times New Roman" w:cs="Times New Roman"/>
        </w:rPr>
        <w:t>Эксплуатация бурового оборудования</w:t>
      </w:r>
      <w:r w:rsidRPr="00547A08">
        <w:rPr>
          <w:rFonts w:ascii="Times New Roman" w:hAnsi="Times New Roman" w:cs="Times New Roman"/>
        </w:rPr>
        <w:t>» и соответствующих профессиональных компетенций (ПК):</w:t>
      </w:r>
    </w:p>
    <w:p w:rsidR="001078F3" w:rsidRPr="001078F3" w:rsidRDefault="001078F3" w:rsidP="001078F3">
      <w:p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ПК 2.1. Производить выбор бурового оборудования в соответствии с геолого-техническими условиями проводки скважин.</w:t>
      </w:r>
    </w:p>
    <w:p w:rsidR="001078F3" w:rsidRPr="001078F3" w:rsidRDefault="001078F3" w:rsidP="001078F3">
      <w:p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ПК 2.2. Производить техническое обслуживание бурового оборудования, готовить буровое оборудование к транспортировке.</w:t>
      </w:r>
    </w:p>
    <w:p w:rsidR="001078F3" w:rsidRPr="001078F3" w:rsidRDefault="001078F3" w:rsidP="001078F3">
      <w:p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ПК 2.3. Проводить проверку работы контрольно-измерительных приборов, автоматов, предохранительных устройств, противовыбросового оборудования.</w:t>
      </w:r>
    </w:p>
    <w:p w:rsidR="001078F3" w:rsidRPr="001078F3" w:rsidRDefault="001078F3" w:rsidP="001078F3">
      <w:p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ПК 2.4. Осуществлять оперативный контроль за техническим состоянием наземного и подземного бурового оборудования.</w:t>
      </w:r>
    </w:p>
    <w:p w:rsidR="001078F3" w:rsidRDefault="001078F3" w:rsidP="001078F3">
      <w:p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ПК 2.5. Оформлять технологическую и техническую документацию по обслуживанию и эксплуатации бурового оборудования.</w:t>
      </w:r>
    </w:p>
    <w:p w:rsidR="001F5AA4" w:rsidRPr="00547A08" w:rsidRDefault="001F5AA4" w:rsidP="001078F3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1.2</w:t>
      </w:r>
      <w:r w:rsidRPr="00547A08">
        <w:rPr>
          <w:rFonts w:ascii="Times New Roman" w:hAnsi="Times New Roman" w:cs="Times New Roman"/>
        </w:rPr>
        <w:tab/>
        <w:t xml:space="preserve">Цели и задачи </w:t>
      </w:r>
      <w:r w:rsidR="00C03C86">
        <w:rPr>
          <w:rFonts w:ascii="Times New Roman" w:hAnsi="Times New Roman" w:cs="Times New Roman"/>
        </w:rPr>
        <w:t>дисциплины</w:t>
      </w:r>
      <w:r w:rsidRPr="00547A08">
        <w:rPr>
          <w:rFonts w:ascii="Times New Roman" w:hAnsi="Times New Roman" w:cs="Times New Roman"/>
        </w:rPr>
        <w:t xml:space="preserve">- требования к результатам освоения </w:t>
      </w:r>
      <w:r w:rsidR="004162CE">
        <w:rPr>
          <w:rFonts w:ascii="Times New Roman" w:hAnsi="Times New Roman" w:cs="Times New Roman"/>
        </w:rPr>
        <w:t>дисциплины</w:t>
      </w:r>
    </w:p>
    <w:p w:rsidR="001078F3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1078F3">
        <w:rPr>
          <w:rFonts w:ascii="Times New Roman" w:hAnsi="Times New Roman" w:cs="Times New Roman"/>
        </w:rPr>
        <w:t>дисциплины</w:t>
      </w:r>
      <w:r w:rsidRPr="00547A08">
        <w:rPr>
          <w:rFonts w:ascii="Times New Roman" w:hAnsi="Times New Roman" w:cs="Times New Roman"/>
        </w:rPr>
        <w:t xml:space="preserve"> должен:</w:t>
      </w:r>
    </w:p>
    <w:p w:rsidR="001078F3" w:rsidRPr="001078F3" w:rsidRDefault="001078F3" w:rsidP="001078F3">
      <w:p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иметь практический опыт:</w:t>
      </w:r>
    </w:p>
    <w:p w:rsidR="001078F3" w:rsidRPr="001078F3" w:rsidRDefault="001078F3" w:rsidP="0016183A">
      <w:pPr>
        <w:pStyle w:val="a8"/>
        <w:numPr>
          <w:ilvl w:val="0"/>
          <w:numId w:val="12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выбора бурового оборудования в соответствии с геолого-техническими условиями проводки скважин;</w:t>
      </w:r>
    </w:p>
    <w:p w:rsidR="001078F3" w:rsidRPr="001078F3" w:rsidRDefault="001078F3" w:rsidP="0016183A">
      <w:pPr>
        <w:pStyle w:val="a8"/>
        <w:numPr>
          <w:ilvl w:val="0"/>
          <w:numId w:val="12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проверки работы контрольно-измерительных приборов, автоматов, предохранительных устройств, противовыбросового оборудования;</w:t>
      </w:r>
    </w:p>
    <w:p w:rsidR="001078F3" w:rsidRPr="001078F3" w:rsidRDefault="001078F3" w:rsidP="0016183A">
      <w:pPr>
        <w:pStyle w:val="a8"/>
        <w:numPr>
          <w:ilvl w:val="0"/>
          <w:numId w:val="12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оформления технологической и технической документации по обслуживанию и эксплуатации бурового оборудования;</w:t>
      </w:r>
    </w:p>
    <w:p w:rsidR="001078F3" w:rsidRPr="001078F3" w:rsidRDefault="001078F3" w:rsidP="0016183A">
      <w:pPr>
        <w:pStyle w:val="a8"/>
        <w:numPr>
          <w:ilvl w:val="0"/>
          <w:numId w:val="12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контроля рациональной эксплуатации оборудования;</w:t>
      </w:r>
    </w:p>
    <w:p w:rsidR="001078F3" w:rsidRPr="001078F3" w:rsidRDefault="001078F3" w:rsidP="0016183A">
      <w:pPr>
        <w:pStyle w:val="a8"/>
        <w:numPr>
          <w:ilvl w:val="0"/>
          <w:numId w:val="12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подготовки бурового оборудования к транспортировке;</w:t>
      </w:r>
    </w:p>
    <w:p w:rsidR="001078F3" w:rsidRPr="001078F3" w:rsidRDefault="001078F3" w:rsidP="0016183A">
      <w:pPr>
        <w:pStyle w:val="a8"/>
        <w:numPr>
          <w:ilvl w:val="0"/>
          <w:numId w:val="12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контроля технического состояния наземного и подземного бурового оборудования;</w:t>
      </w:r>
    </w:p>
    <w:p w:rsidR="001078F3" w:rsidRPr="001078F3" w:rsidRDefault="001078F3" w:rsidP="001078F3">
      <w:p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уметь:</w:t>
      </w:r>
    </w:p>
    <w:p w:rsidR="001078F3" w:rsidRPr="001078F3" w:rsidRDefault="001078F3" w:rsidP="0016183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определять физические свойства жидкости;</w:t>
      </w:r>
    </w:p>
    <w:p w:rsidR="001078F3" w:rsidRPr="001078F3" w:rsidRDefault="001078F3" w:rsidP="0016183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выполнять гидравлические расчеты трубопроводов;</w:t>
      </w:r>
    </w:p>
    <w:p w:rsidR="001078F3" w:rsidRPr="001078F3" w:rsidRDefault="001078F3" w:rsidP="0016183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выбирать инструмент и механизмы для проведения спускоподъемных операций;</w:t>
      </w:r>
    </w:p>
    <w:p w:rsidR="001078F3" w:rsidRPr="001078F3" w:rsidRDefault="001078F3" w:rsidP="0016183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проводить технико-экономическое сравнение вариантов технологического процесса;</w:t>
      </w:r>
    </w:p>
    <w:p w:rsidR="001078F3" w:rsidRPr="001078F3" w:rsidRDefault="001078F3" w:rsidP="0016183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осуществлять подбор и обслуживание оборудования и инструмента, используемых при строительстве скважин, обеспечивать надежность его работы;</w:t>
      </w:r>
    </w:p>
    <w:p w:rsidR="001078F3" w:rsidRPr="001078F3" w:rsidRDefault="001078F3" w:rsidP="0016183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проводить профилактический осмотр оборудования;</w:t>
      </w:r>
    </w:p>
    <w:p w:rsidR="001078F3" w:rsidRPr="001078F3" w:rsidRDefault="001078F3" w:rsidP="0016183A">
      <w:pPr>
        <w:pStyle w:val="a8"/>
        <w:numPr>
          <w:ilvl w:val="0"/>
          <w:numId w:val="13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lastRenderedPageBreak/>
        <w:t>создавать условия для охраны недр и окружающей среды при монтаже и эксплуатации бурового оборудования;</w:t>
      </w:r>
    </w:p>
    <w:p w:rsidR="001078F3" w:rsidRPr="001078F3" w:rsidRDefault="001078F3" w:rsidP="001078F3">
      <w:p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знать:</w:t>
      </w:r>
    </w:p>
    <w:p w:rsidR="001078F3" w:rsidRPr="001078F3" w:rsidRDefault="001078F3" w:rsidP="0016183A">
      <w:pPr>
        <w:pStyle w:val="a8"/>
        <w:numPr>
          <w:ilvl w:val="0"/>
          <w:numId w:val="14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основные физические свойства жидкости;</w:t>
      </w:r>
    </w:p>
    <w:p w:rsidR="001078F3" w:rsidRPr="001078F3" w:rsidRDefault="001078F3" w:rsidP="0016183A">
      <w:pPr>
        <w:pStyle w:val="a8"/>
        <w:numPr>
          <w:ilvl w:val="0"/>
          <w:numId w:val="14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общие законы и уравнения гидростатики и гидродинамики, методы расчета гидравлических сопротивлений движущейся жидкости;</w:t>
      </w:r>
    </w:p>
    <w:p w:rsidR="001078F3" w:rsidRPr="001078F3" w:rsidRDefault="001078F3" w:rsidP="0016183A">
      <w:pPr>
        <w:pStyle w:val="a8"/>
        <w:numPr>
          <w:ilvl w:val="0"/>
          <w:numId w:val="14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методы и правила монтажа, принцип работы и эксплуатации бурового оборудования и инструмента;</w:t>
      </w:r>
    </w:p>
    <w:p w:rsidR="001078F3" w:rsidRPr="001078F3" w:rsidRDefault="001078F3" w:rsidP="0016183A">
      <w:pPr>
        <w:pStyle w:val="a8"/>
        <w:numPr>
          <w:ilvl w:val="0"/>
          <w:numId w:val="14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все виды осложнений и аварий бурового оборудования и меры их предотвращений;</w:t>
      </w:r>
    </w:p>
    <w:p w:rsidR="001078F3" w:rsidRPr="001078F3" w:rsidRDefault="001078F3" w:rsidP="0016183A">
      <w:pPr>
        <w:pStyle w:val="a8"/>
        <w:numPr>
          <w:ilvl w:val="0"/>
          <w:numId w:val="14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системы управления буровыми установками, оборудование для приготовления и очистки буровых растворов, для цементирования скважин, противовыбросовое;</w:t>
      </w:r>
    </w:p>
    <w:p w:rsidR="001078F3" w:rsidRPr="001078F3" w:rsidRDefault="001078F3" w:rsidP="0016183A">
      <w:pPr>
        <w:pStyle w:val="a8"/>
        <w:numPr>
          <w:ilvl w:val="0"/>
          <w:numId w:val="14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методы и средства выполнения технических расчетов;</w:t>
      </w:r>
    </w:p>
    <w:p w:rsidR="001078F3" w:rsidRPr="001078F3" w:rsidRDefault="001078F3" w:rsidP="0016183A">
      <w:pPr>
        <w:pStyle w:val="a8"/>
        <w:numPr>
          <w:ilvl w:val="0"/>
          <w:numId w:val="14"/>
        </w:num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показатели надежности бурового оборудования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1.3</w:t>
      </w:r>
      <w:r w:rsidRPr="00547A08">
        <w:rPr>
          <w:rFonts w:ascii="Times New Roman" w:hAnsi="Times New Roman" w:cs="Times New Roman"/>
        </w:rPr>
        <w:tab/>
        <w:t>Количество часов на освоение рабочей программы дисциплины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 xml:space="preserve"> Всего 60 часов.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1.4</w:t>
      </w:r>
      <w:r w:rsidRPr="00547A08">
        <w:rPr>
          <w:rFonts w:ascii="Times New Roman" w:hAnsi="Times New Roman" w:cs="Times New Roman"/>
        </w:rPr>
        <w:tab/>
        <w:t>Результаты освоения дисциплины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Код формируемых компетенций Наименование результата обучения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Результатом освоения дисциплины является овладение обучающимися видом профессиональной деятельности (ВИД) «</w:t>
      </w:r>
      <w:r w:rsidR="00C03C86" w:rsidRPr="00C03C86">
        <w:rPr>
          <w:rFonts w:ascii="Times New Roman" w:hAnsi="Times New Roman" w:cs="Times New Roman"/>
        </w:rPr>
        <w:t>Эксплуатация бурового оборудования</w:t>
      </w:r>
      <w:r w:rsidR="00C03C86">
        <w:rPr>
          <w:rFonts w:ascii="Times New Roman" w:hAnsi="Times New Roman" w:cs="Times New Roman"/>
        </w:rPr>
        <w:t>»</w:t>
      </w:r>
      <w:r w:rsidRPr="00547A08">
        <w:rPr>
          <w:rFonts w:ascii="Times New Roman" w:hAnsi="Times New Roman" w:cs="Times New Roman"/>
        </w:rPr>
        <w:t>, в том числе профессиональными (ПК) и общими (ОК) компетенциями: </w:t>
      </w:r>
    </w:p>
    <w:p w:rsidR="001078F3" w:rsidRPr="001078F3" w:rsidRDefault="001078F3" w:rsidP="001078F3">
      <w:p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ПК 2.1. Производить выбор бурового оборудования в соответствии с геолого-техническими условиями проводки скважин.</w:t>
      </w:r>
    </w:p>
    <w:p w:rsidR="001078F3" w:rsidRPr="001078F3" w:rsidRDefault="001078F3" w:rsidP="001078F3">
      <w:p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ПК 2.2. Производить техническое обслуживание бурового оборудования, готовить буровое оборудование к транспортировке.</w:t>
      </w:r>
    </w:p>
    <w:p w:rsidR="001078F3" w:rsidRPr="001078F3" w:rsidRDefault="001078F3" w:rsidP="001078F3">
      <w:p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ПК 2.3. Проводить проверку работы контрольно-измерительных приборов, автоматов, предохранительных устройств, противовыбросового оборудования.</w:t>
      </w:r>
    </w:p>
    <w:p w:rsidR="001078F3" w:rsidRPr="001078F3" w:rsidRDefault="001078F3" w:rsidP="001078F3">
      <w:p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ПК 2.4. Осуществлять оперативный контроль за техническим состоянием наземного и подземного бурового оборудования.</w:t>
      </w:r>
    </w:p>
    <w:p w:rsidR="001078F3" w:rsidRDefault="001078F3" w:rsidP="001078F3">
      <w:p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ПК 2.5. Оформлять технологическую и техническую документацию по обслуживанию и эксплуатации бурового оборудования.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1.5</w:t>
      </w:r>
      <w:r w:rsidRPr="00547A08">
        <w:rPr>
          <w:rFonts w:ascii="Times New Roman" w:hAnsi="Times New Roman" w:cs="Times New Roman"/>
        </w:rPr>
        <w:tab/>
        <w:t>Содержание дисциплины «</w:t>
      </w:r>
      <w:r w:rsidR="00C03C86" w:rsidRPr="00C03C86">
        <w:rPr>
          <w:rFonts w:ascii="Times New Roman" w:hAnsi="Times New Roman" w:cs="Times New Roman"/>
        </w:rPr>
        <w:t>Эксплуатация бурового оборудования</w:t>
      </w:r>
      <w:r w:rsidRPr="00547A08">
        <w:rPr>
          <w:rFonts w:ascii="Times New Roman" w:hAnsi="Times New Roman" w:cs="Times New Roman"/>
        </w:rPr>
        <w:t>»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Раздел 1 Проведение технологического обслуживания нефтегазопромыслового оборудования и выполнение основных технологических расчетов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Раздел 2 Контроль за работой наземного и скважинного оборудования на стадии эксплуатации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Раздел 3 Проведение текущего и планового ремонта нефтегазопромыслового оборудования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Раздел 4 Оформление технологической и технической документации по эксплуатации нефтегазопромыслового оборудования.</w:t>
      </w:r>
      <w:r w:rsidRPr="00547A08">
        <w:rPr>
          <w:rFonts w:ascii="Times New Roman" w:hAnsi="Times New Roman" w:cs="Times New Roman"/>
        </w:rPr>
        <w:t> 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</w:p>
    <w:p w:rsidR="001F5AA4" w:rsidRPr="00547A08" w:rsidRDefault="001F5AA4" w:rsidP="001F5AA4">
      <w:pPr>
        <w:rPr>
          <w:rFonts w:ascii="Times New Roman" w:hAnsi="Times New Roman" w:cs="Times New Roman"/>
          <w:b/>
        </w:rPr>
      </w:pPr>
    </w:p>
    <w:p w:rsidR="001F5AA4" w:rsidRPr="00547A08" w:rsidRDefault="001F5AA4" w:rsidP="001F5AA4">
      <w:pPr>
        <w:rPr>
          <w:rFonts w:ascii="Times New Roman" w:hAnsi="Times New Roman" w:cs="Times New Roman"/>
          <w:b/>
        </w:rPr>
      </w:pPr>
      <w:r w:rsidRPr="00547A08">
        <w:rPr>
          <w:rFonts w:ascii="Times New Roman" w:hAnsi="Times New Roman" w:cs="Times New Roman"/>
          <w:b/>
        </w:rPr>
        <w:t>Аннотация рабочей программы дисциплины «</w:t>
      </w:r>
      <w:r w:rsidR="00E96AB4" w:rsidRPr="00E96AB4">
        <w:rPr>
          <w:rFonts w:ascii="Times New Roman" w:hAnsi="Times New Roman" w:cs="Times New Roman"/>
          <w:b/>
        </w:rPr>
        <w:t>Основы организации и планирования производственных работ на буровой</w:t>
      </w:r>
      <w:r w:rsidRPr="00547A08">
        <w:rPr>
          <w:rFonts w:ascii="Times New Roman" w:hAnsi="Times New Roman" w:cs="Times New Roman"/>
          <w:b/>
        </w:rPr>
        <w:t>»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1.1</w:t>
      </w:r>
      <w:r w:rsidRPr="00547A08">
        <w:rPr>
          <w:rFonts w:ascii="Times New Roman" w:hAnsi="Times New Roman" w:cs="Times New Roman"/>
        </w:rPr>
        <w:tab/>
        <w:t>Область применения рабочей программы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 xml:space="preserve">Рабочая программа дисциплины </w:t>
      </w:r>
      <w:r w:rsidR="00C03C86" w:rsidRPr="00C03C86">
        <w:rPr>
          <w:rFonts w:ascii="Times New Roman" w:hAnsi="Times New Roman" w:cs="Times New Roman"/>
        </w:rPr>
        <w:t>«Основы организации и планирования производственных работ на буровой»</w:t>
      </w:r>
      <w:r w:rsidRPr="00547A08">
        <w:rPr>
          <w:rFonts w:ascii="Times New Roman" w:hAnsi="Times New Roman" w:cs="Times New Roman"/>
        </w:rPr>
        <w:t>является частью Дополнительной профессиональной программы. Программы профессиональной переподготовки «</w:t>
      </w:r>
      <w:r w:rsidR="00FF307E" w:rsidRPr="00FF307E">
        <w:rPr>
          <w:rFonts w:ascii="Times New Roman" w:hAnsi="Times New Roman" w:cs="Times New Roman"/>
        </w:rPr>
        <w:t>Бурение нефтяных и газовых скважин</w:t>
      </w:r>
      <w:r w:rsidRPr="00547A08">
        <w:rPr>
          <w:rFonts w:ascii="Times New Roman" w:hAnsi="Times New Roman" w:cs="Times New Roman"/>
        </w:rPr>
        <w:t>» в части освоения основного вида профессиональной деятельности (ВИД): Организация деятельности коллектива исполнителей и соответствующих профессиональных компетенций (ПК):</w:t>
      </w:r>
    </w:p>
    <w:p w:rsidR="001078F3" w:rsidRPr="001078F3" w:rsidRDefault="001078F3" w:rsidP="001078F3">
      <w:p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ПК 3.1. Обеспечивать профилактику производственного травматизма и безопасные условия труда.</w:t>
      </w:r>
    </w:p>
    <w:p w:rsidR="001078F3" w:rsidRPr="001078F3" w:rsidRDefault="001078F3" w:rsidP="001078F3">
      <w:p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lastRenderedPageBreak/>
        <w:t>ПК 3.2. Организовывать работу бригады по бурению скважины в соответствии с технологическими регламентами.</w:t>
      </w:r>
    </w:p>
    <w:p w:rsidR="001078F3" w:rsidRDefault="001078F3" w:rsidP="001078F3">
      <w:p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ПК 3.3. Контролировать и анализировать процесс и результаты деятельности коллектива исполнителей, оценивать эффективность производственной деятельности.</w:t>
      </w:r>
    </w:p>
    <w:p w:rsidR="001F5AA4" w:rsidRPr="00547A08" w:rsidRDefault="001F5AA4" w:rsidP="001078F3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1.2</w:t>
      </w:r>
      <w:r w:rsidRPr="00547A08">
        <w:rPr>
          <w:rFonts w:ascii="Times New Roman" w:hAnsi="Times New Roman" w:cs="Times New Roman"/>
        </w:rPr>
        <w:tab/>
        <w:t>Цели и задачи дисциплины - требования к результатам освоения дисциплины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дисциплины 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должен:</w:t>
      </w:r>
    </w:p>
    <w:p w:rsidR="004162CE" w:rsidRPr="004162CE" w:rsidRDefault="004162CE" w:rsidP="004162CE">
      <w:pPr>
        <w:rPr>
          <w:rFonts w:ascii="Times New Roman" w:hAnsi="Times New Roman" w:cs="Times New Roman"/>
        </w:rPr>
      </w:pPr>
      <w:r w:rsidRPr="004162CE">
        <w:rPr>
          <w:rFonts w:ascii="Times New Roman" w:hAnsi="Times New Roman" w:cs="Times New Roman"/>
        </w:rPr>
        <w:t>иметь практический опыт:</w:t>
      </w:r>
    </w:p>
    <w:p w:rsidR="004162CE" w:rsidRPr="004162CE" w:rsidRDefault="004162CE" w:rsidP="0016183A">
      <w:pPr>
        <w:pStyle w:val="a8"/>
        <w:numPr>
          <w:ilvl w:val="0"/>
          <w:numId w:val="15"/>
        </w:numPr>
        <w:rPr>
          <w:rFonts w:ascii="Times New Roman" w:hAnsi="Times New Roman" w:cs="Times New Roman"/>
        </w:rPr>
      </w:pPr>
      <w:r w:rsidRPr="004162CE">
        <w:rPr>
          <w:rFonts w:ascii="Times New Roman" w:hAnsi="Times New Roman" w:cs="Times New Roman"/>
        </w:rPr>
        <w:t>обеспечения профилактики и безопасности условий труда;</w:t>
      </w:r>
    </w:p>
    <w:p w:rsidR="004162CE" w:rsidRPr="004162CE" w:rsidRDefault="004162CE" w:rsidP="0016183A">
      <w:pPr>
        <w:pStyle w:val="a8"/>
        <w:numPr>
          <w:ilvl w:val="0"/>
          <w:numId w:val="15"/>
        </w:numPr>
        <w:rPr>
          <w:rFonts w:ascii="Times New Roman" w:hAnsi="Times New Roman" w:cs="Times New Roman"/>
        </w:rPr>
      </w:pPr>
      <w:r w:rsidRPr="004162CE">
        <w:rPr>
          <w:rFonts w:ascii="Times New Roman" w:hAnsi="Times New Roman" w:cs="Times New Roman"/>
        </w:rPr>
        <w:t>организации работы бригады по бурению скважины в соответствии с технологическими регламентами;</w:t>
      </w:r>
    </w:p>
    <w:p w:rsidR="004162CE" w:rsidRPr="004162CE" w:rsidRDefault="004162CE" w:rsidP="0016183A">
      <w:pPr>
        <w:pStyle w:val="a8"/>
        <w:numPr>
          <w:ilvl w:val="0"/>
          <w:numId w:val="15"/>
        </w:numPr>
        <w:rPr>
          <w:rFonts w:ascii="Times New Roman" w:hAnsi="Times New Roman" w:cs="Times New Roman"/>
        </w:rPr>
      </w:pPr>
      <w:r w:rsidRPr="004162CE">
        <w:rPr>
          <w:rFonts w:ascii="Times New Roman" w:hAnsi="Times New Roman" w:cs="Times New Roman"/>
        </w:rPr>
        <w:t>анализа процессов и результатов деятельности коллектива исполнителей;</w:t>
      </w:r>
    </w:p>
    <w:p w:rsidR="004162CE" w:rsidRPr="004162CE" w:rsidRDefault="004162CE" w:rsidP="0016183A">
      <w:pPr>
        <w:pStyle w:val="a8"/>
        <w:numPr>
          <w:ilvl w:val="0"/>
          <w:numId w:val="15"/>
        </w:numPr>
        <w:rPr>
          <w:rFonts w:ascii="Times New Roman" w:hAnsi="Times New Roman" w:cs="Times New Roman"/>
        </w:rPr>
      </w:pPr>
      <w:r w:rsidRPr="004162CE">
        <w:rPr>
          <w:rFonts w:ascii="Times New Roman" w:hAnsi="Times New Roman" w:cs="Times New Roman"/>
        </w:rPr>
        <w:t>оценки эффективности производственной деятельности;</w:t>
      </w:r>
    </w:p>
    <w:p w:rsidR="004162CE" w:rsidRPr="004162CE" w:rsidRDefault="004162CE" w:rsidP="004162CE">
      <w:pPr>
        <w:rPr>
          <w:rFonts w:ascii="Times New Roman" w:hAnsi="Times New Roman" w:cs="Times New Roman"/>
        </w:rPr>
      </w:pPr>
      <w:r w:rsidRPr="004162CE">
        <w:rPr>
          <w:rFonts w:ascii="Times New Roman" w:hAnsi="Times New Roman" w:cs="Times New Roman"/>
        </w:rPr>
        <w:t>уметь:</w:t>
      </w:r>
    </w:p>
    <w:p w:rsidR="004162CE" w:rsidRPr="004162CE" w:rsidRDefault="004162CE" w:rsidP="0016183A">
      <w:pPr>
        <w:pStyle w:val="a8"/>
        <w:numPr>
          <w:ilvl w:val="0"/>
          <w:numId w:val="16"/>
        </w:numPr>
        <w:rPr>
          <w:rFonts w:ascii="Times New Roman" w:hAnsi="Times New Roman" w:cs="Times New Roman"/>
        </w:rPr>
      </w:pPr>
      <w:r w:rsidRPr="004162CE">
        <w:rPr>
          <w:rFonts w:ascii="Times New Roman" w:hAnsi="Times New Roman" w:cs="Times New Roman"/>
        </w:rPr>
        <w:t>организовывать работу коллектива;</w:t>
      </w:r>
    </w:p>
    <w:p w:rsidR="004162CE" w:rsidRPr="004162CE" w:rsidRDefault="004162CE" w:rsidP="0016183A">
      <w:pPr>
        <w:pStyle w:val="a8"/>
        <w:numPr>
          <w:ilvl w:val="0"/>
          <w:numId w:val="16"/>
        </w:numPr>
        <w:rPr>
          <w:rFonts w:ascii="Times New Roman" w:hAnsi="Times New Roman" w:cs="Times New Roman"/>
        </w:rPr>
      </w:pPr>
      <w:r w:rsidRPr="004162CE">
        <w:rPr>
          <w:rFonts w:ascii="Times New Roman" w:hAnsi="Times New Roman" w:cs="Times New Roman"/>
        </w:rPr>
        <w:t>устанавливать производственные задания исполнителям в соответствии с утвержденными производственными планами и графиками;</w:t>
      </w:r>
    </w:p>
    <w:p w:rsidR="004162CE" w:rsidRPr="004162CE" w:rsidRDefault="004162CE" w:rsidP="0016183A">
      <w:pPr>
        <w:pStyle w:val="a8"/>
        <w:numPr>
          <w:ilvl w:val="0"/>
          <w:numId w:val="16"/>
        </w:numPr>
        <w:rPr>
          <w:rFonts w:ascii="Times New Roman" w:hAnsi="Times New Roman" w:cs="Times New Roman"/>
        </w:rPr>
      </w:pPr>
      <w:r w:rsidRPr="004162CE">
        <w:rPr>
          <w:rFonts w:ascii="Times New Roman" w:hAnsi="Times New Roman" w:cs="Times New Roman"/>
        </w:rPr>
        <w:t>оформлять первичные документы по учету рабочего времени, выработки, заработной платы, простоев;</w:t>
      </w:r>
    </w:p>
    <w:p w:rsidR="004162CE" w:rsidRPr="004162CE" w:rsidRDefault="004162CE" w:rsidP="0016183A">
      <w:pPr>
        <w:pStyle w:val="a8"/>
        <w:numPr>
          <w:ilvl w:val="0"/>
          <w:numId w:val="16"/>
        </w:numPr>
        <w:rPr>
          <w:rFonts w:ascii="Times New Roman" w:hAnsi="Times New Roman" w:cs="Times New Roman"/>
        </w:rPr>
      </w:pPr>
      <w:r w:rsidRPr="004162CE">
        <w:rPr>
          <w:rFonts w:ascii="Times New Roman" w:hAnsi="Times New Roman" w:cs="Times New Roman"/>
        </w:rPr>
        <w:t>проводить производственный инструктаж рабочих;</w:t>
      </w:r>
    </w:p>
    <w:p w:rsidR="004162CE" w:rsidRPr="004162CE" w:rsidRDefault="004162CE" w:rsidP="0016183A">
      <w:pPr>
        <w:pStyle w:val="a8"/>
        <w:numPr>
          <w:ilvl w:val="0"/>
          <w:numId w:val="16"/>
        </w:numPr>
        <w:rPr>
          <w:rFonts w:ascii="Times New Roman" w:hAnsi="Times New Roman" w:cs="Times New Roman"/>
        </w:rPr>
      </w:pPr>
      <w:r w:rsidRPr="004162CE">
        <w:rPr>
          <w:rFonts w:ascii="Times New Roman" w:hAnsi="Times New Roman" w:cs="Times New Roman"/>
        </w:rPr>
        <w:t>создавать благоприятные условия труда, рационально использовать рабочее время;</w:t>
      </w:r>
    </w:p>
    <w:p w:rsidR="004162CE" w:rsidRPr="004162CE" w:rsidRDefault="004162CE" w:rsidP="0016183A">
      <w:pPr>
        <w:pStyle w:val="a8"/>
        <w:numPr>
          <w:ilvl w:val="0"/>
          <w:numId w:val="16"/>
        </w:numPr>
        <w:rPr>
          <w:rFonts w:ascii="Times New Roman" w:hAnsi="Times New Roman" w:cs="Times New Roman"/>
        </w:rPr>
      </w:pPr>
      <w:r w:rsidRPr="004162CE">
        <w:rPr>
          <w:rFonts w:ascii="Times New Roman" w:hAnsi="Times New Roman" w:cs="Times New Roman"/>
        </w:rPr>
        <w:t>организовывать работу по повышению квалификации и профессионального мастерства рабочих подразделения;</w:t>
      </w:r>
    </w:p>
    <w:p w:rsidR="004162CE" w:rsidRPr="004162CE" w:rsidRDefault="004162CE" w:rsidP="0016183A">
      <w:pPr>
        <w:pStyle w:val="a8"/>
        <w:numPr>
          <w:ilvl w:val="0"/>
          <w:numId w:val="16"/>
        </w:numPr>
        <w:rPr>
          <w:rFonts w:ascii="Times New Roman" w:hAnsi="Times New Roman" w:cs="Times New Roman"/>
        </w:rPr>
      </w:pPr>
      <w:r w:rsidRPr="004162CE">
        <w:rPr>
          <w:rFonts w:ascii="Times New Roman" w:hAnsi="Times New Roman" w:cs="Times New Roman"/>
        </w:rPr>
        <w:t>планировать действия коллектива исполнителей при возникновении чрезвычайных (нестандартных) ситуаций на производстве;</w:t>
      </w:r>
    </w:p>
    <w:p w:rsidR="004162CE" w:rsidRPr="004162CE" w:rsidRDefault="004162CE" w:rsidP="0016183A">
      <w:pPr>
        <w:pStyle w:val="a8"/>
        <w:numPr>
          <w:ilvl w:val="0"/>
          <w:numId w:val="16"/>
        </w:numPr>
        <w:rPr>
          <w:rFonts w:ascii="Times New Roman" w:hAnsi="Times New Roman" w:cs="Times New Roman"/>
        </w:rPr>
      </w:pPr>
      <w:r w:rsidRPr="004162CE">
        <w:rPr>
          <w:rFonts w:ascii="Times New Roman" w:hAnsi="Times New Roman" w:cs="Times New Roman"/>
        </w:rPr>
        <w:t>рассчитывать основные технико-экономические показатели деятельности организации (производственного участка);</w:t>
      </w:r>
    </w:p>
    <w:p w:rsidR="004162CE" w:rsidRPr="004162CE" w:rsidRDefault="004162CE" w:rsidP="0016183A">
      <w:pPr>
        <w:pStyle w:val="a8"/>
        <w:numPr>
          <w:ilvl w:val="0"/>
          <w:numId w:val="16"/>
        </w:numPr>
        <w:rPr>
          <w:rFonts w:ascii="Times New Roman" w:hAnsi="Times New Roman" w:cs="Times New Roman"/>
        </w:rPr>
      </w:pPr>
      <w:r w:rsidRPr="004162CE">
        <w:rPr>
          <w:rFonts w:ascii="Times New Roman" w:hAnsi="Times New Roman" w:cs="Times New Roman"/>
        </w:rPr>
        <w:t>осуществлять контроль соблюдения правил охраны труда и техники безопасности;</w:t>
      </w:r>
    </w:p>
    <w:p w:rsidR="004162CE" w:rsidRPr="004162CE" w:rsidRDefault="004162CE" w:rsidP="0016183A">
      <w:pPr>
        <w:pStyle w:val="a8"/>
        <w:numPr>
          <w:ilvl w:val="0"/>
          <w:numId w:val="16"/>
        </w:numPr>
        <w:rPr>
          <w:rFonts w:ascii="Times New Roman" w:hAnsi="Times New Roman" w:cs="Times New Roman"/>
        </w:rPr>
      </w:pPr>
      <w:r w:rsidRPr="004162CE">
        <w:rPr>
          <w:rFonts w:ascii="Times New Roman" w:hAnsi="Times New Roman" w:cs="Times New Roman"/>
        </w:rPr>
        <w:t>соблюдать законодательство в правоотношении субъектов в сфере профессиональной деятельности;</w:t>
      </w:r>
    </w:p>
    <w:p w:rsidR="004162CE" w:rsidRPr="004162CE" w:rsidRDefault="004162CE" w:rsidP="0016183A">
      <w:pPr>
        <w:pStyle w:val="a8"/>
        <w:numPr>
          <w:ilvl w:val="0"/>
          <w:numId w:val="16"/>
        </w:numPr>
        <w:rPr>
          <w:rFonts w:ascii="Times New Roman" w:hAnsi="Times New Roman" w:cs="Times New Roman"/>
        </w:rPr>
      </w:pPr>
      <w:r w:rsidRPr="004162CE">
        <w:rPr>
          <w:rFonts w:ascii="Times New Roman" w:hAnsi="Times New Roman" w:cs="Times New Roman"/>
        </w:rPr>
        <w:t>пользоваться простейшими приемами саморегуляции поведения в процессе межличностного общения;</w:t>
      </w:r>
    </w:p>
    <w:p w:rsidR="004162CE" w:rsidRPr="004162CE" w:rsidRDefault="004162CE" w:rsidP="004162CE">
      <w:pPr>
        <w:rPr>
          <w:rFonts w:ascii="Times New Roman" w:hAnsi="Times New Roman" w:cs="Times New Roman"/>
        </w:rPr>
      </w:pPr>
      <w:r w:rsidRPr="004162CE">
        <w:rPr>
          <w:rFonts w:ascii="Times New Roman" w:hAnsi="Times New Roman" w:cs="Times New Roman"/>
        </w:rPr>
        <w:t>знать:</w:t>
      </w:r>
    </w:p>
    <w:p w:rsidR="004162CE" w:rsidRPr="004162CE" w:rsidRDefault="004162CE" w:rsidP="0016183A">
      <w:pPr>
        <w:pStyle w:val="a8"/>
        <w:numPr>
          <w:ilvl w:val="0"/>
          <w:numId w:val="17"/>
        </w:numPr>
        <w:rPr>
          <w:rFonts w:ascii="Times New Roman" w:hAnsi="Times New Roman" w:cs="Times New Roman"/>
        </w:rPr>
      </w:pPr>
      <w:r w:rsidRPr="004162CE">
        <w:rPr>
          <w:rFonts w:ascii="Times New Roman" w:hAnsi="Times New Roman" w:cs="Times New Roman"/>
        </w:rPr>
        <w:t>организацию производственного и технологического процессов;</w:t>
      </w:r>
    </w:p>
    <w:p w:rsidR="004162CE" w:rsidRPr="004162CE" w:rsidRDefault="004162CE" w:rsidP="0016183A">
      <w:pPr>
        <w:pStyle w:val="a8"/>
        <w:numPr>
          <w:ilvl w:val="0"/>
          <w:numId w:val="17"/>
        </w:numPr>
        <w:rPr>
          <w:rFonts w:ascii="Times New Roman" w:hAnsi="Times New Roman" w:cs="Times New Roman"/>
        </w:rPr>
      </w:pPr>
      <w:r w:rsidRPr="004162CE">
        <w:rPr>
          <w:rFonts w:ascii="Times New Roman" w:hAnsi="Times New Roman" w:cs="Times New Roman"/>
        </w:rPr>
        <w:t>показатели эффективного использования материально-технических, трудовых и финансовых ресурсов;</w:t>
      </w:r>
    </w:p>
    <w:p w:rsidR="004162CE" w:rsidRPr="004162CE" w:rsidRDefault="004162CE" w:rsidP="0016183A">
      <w:pPr>
        <w:pStyle w:val="a8"/>
        <w:numPr>
          <w:ilvl w:val="0"/>
          <w:numId w:val="17"/>
        </w:numPr>
        <w:rPr>
          <w:rFonts w:ascii="Times New Roman" w:hAnsi="Times New Roman" w:cs="Times New Roman"/>
        </w:rPr>
      </w:pPr>
      <w:r w:rsidRPr="004162CE">
        <w:rPr>
          <w:rFonts w:ascii="Times New Roman" w:hAnsi="Times New Roman" w:cs="Times New Roman"/>
        </w:rPr>
        <w:t>механизмы ценообразования на продукцию (услуги), формы оплаты труда в современных условиях;</w:t>
      </w:r>
    </w:p>
    <w:p w:rsidR="004162CE" w:rsidRPr="004162CE" w:rsidRDefault="004162CE" w:rsidP="0016183A">
      <w:pPr>
        <w:pStyle w:val="a8"/>
        <w:numPr>
          <w:ilvl w:val="0"/>
          <w:numId w:val="17"/>
        </w:numPr>
        <w:rPr>
          <w:rFonts w:ascii="Times New Roman" w:hAnsi="Times New Roman" w:cs="Times New Roman"/>
        </w:rPr>
      </w:pPr>
      <w:r w:rsidRPr="004162CE">
        <w:rPr>
          <w:rFonts w:ascii="Times New Roman" w:hAnsi="Times New Roman" w:cs="Times New Roman"/>
        </w:rPr>
        <w:t>основы организации работы коллектива исполнителей, принципы делового общения в коллективе, особенности менеджмента в профессиональной деятельности;</w:t>
      </w:r>
    </w:p>
    <w:p w:rsidR="004162CE" w:rsidRPr="004162CE" w:rsidRDefault="004162CE" w:rsidP="0016183A">
      <w:pPr>
        <w:pStyle w:val="a8"/>
        <w:numPr>
          <w:ilvl w:val="0"/>
          <w:numId w:val="17"/>
        </w:numPr>
        <w:rPr>
          <w:rFonts w:ascii="Times New Roman" w:hAnsi="Times New Roman" w:cs="Times New Roman"/>
        </w:rPr>
      </w:pPr>
      <w:r w:rsidRPr="004162CE">
        <w:rPr>
          <w:rFonts w:ascii="Times New Roman" w:hAnsi="Times New Roman" w:cs="Times New Roman"/>
        </w:rPr>
        <w:t>нормативные правовые акты, регламентирующие производственно-хозяйственную деятельность;</w:t>
      </w:r>
    </w:p>
    <w:p w:rsidR="004162CE" w:rsidRPr="004162CE" w:rsidRDefault="004162CE" w:rsidP="0016183A">
      <w:pPr>
        <w:pStyle w:val="a8"/>
        <w:numPr>
          <w:ilvl w:val="0"/>
          <w:numId w:val="17"/>
        </w:numPr>
        <w:rPr>
          <w:rFonts w:ascii="Times New Roman" w:hAnsi="Times New Roman" w:cs="Times New Roman"/>
        </w:rPr>
      </w:pPr>
      <w:r w:rsidRPr="004162CE">
        <w:rPr>
          <w:rFonts w:ascii="Times New Roman" w:hAnsi="Times New Roman" w:cs="Times New Roman"/>
        </w:rPr>
        <w:t>основные требования организации труда при ведении технологических процессов;</w:t>
      </w:r>
    </w:p>
    <w:p w:rsidR="004162CE" w:rsidRPr="004162CE" w:rsidRDefault="004162CE" w:rsidP="0016183A">
      <w:pPr>
        <w:pStyle w:val="a8"/>
        <w:numPr>
          <w:ilvl w:val="0"/>
          <w:numId w:val="17"/>
        </w:numPr>
        <w:rPr>
          <w:rFonts w:ascii="Times New Roman" w:hAnsi="Times New Roman" w:cs="Times New Roman"/>
        </w:rPr>
      </w:pPr>
      <w:r w:rsidRPr="004162CE">
        <w:rPr>
          <w:rFonts w:ascii="Times New Roman" w:hAnsi="Times New Roman" w:cs="Times New Roman"/>
        </w:rPr>
        <w:t>виды инструктажей, правила трудового распорядка, правила по охране труда, производственной санитарии;</w:t>
      </w:r>
    </w:p>
    <w:p w:rsidR="004162CE" w:rsidRPr="004162CE" w:rsidRDefault="004162CE" w:rsidP="0016183A">
      <w:pPr>
        <w:pStyle w:val="a8"/>
        <w:numPr>
          <w:ilvl w:val="0"/>
          <w:numId w:val="17"/>
        </w:numPr>
        <w:rPr>
          <w:rFonts w:ascii="Times New Roman" w:hAnsi="Times New Roman" w:cs="Times New Roman"/>
        </w:rPr>
      </w:pPr>
      <w:r w:rsidRPr="004162CE">
        <w:rPr>
          <w:rFonts w:ascii="Times New Roman" w:hAnsi="Times New Roman" w:cs="Times New Roman"/>
        </w:rPr>
        <w:t>порядок тарификации работ и рабочих;</w:t>
      </w:r>
    </w:p>
    <w:p w:rsidR="004162CE" w:rsidRPr="004162CE" w:rsidRDefault="004162CE" w:rsidP="0016183A">
      <w:pPr>
        <w:pStyle w:val="a8"/>
        <w:numPr>
          <w:ilvl w:val="0"/>
          <w:numId w:val="17"/>
        </w:numPr>
        <w:rPr>
          <w:rFonts w:ascii="Times New Roman" w:hAnsi="Times New Roman" w:cs="Times New Roman"/>
        </w:rPr>
      </w:pPr>
      <w:r w:rsidRPr="004162CE">
        <w:rPr>
          <w:rFonts w:ascii="Times New Roman" w:hAnsi="Times New Roman" w:cs="Times New Roman"/>
        </w:rPr>
        <w:t>нормы и расценки на работы, порядок их пересмотра;</w:t>
      </w:r>
    </w:p>
    <w:p w:rsidR="004162CE" w:rsidRPr="004162CE" w:rsidRDefault="004162CE" w:rsidP="0016183A">
      <w:pPr>
        <w:pStyle w:val="a8"/>
        <w:numPr>
          <w:ilvl w:val="0"/>
          <w:numId w:val="17"/>
        </w:numPr>
        <w:rPr>
          <w:rFonts w:ascii="Times New Roman" w:hAnsi="Times New Roman" w:cs="Times New Roman"/>
        </w:rPr>
      </w:pPr>
      <w:r w:rsidRPr="004162CE">
        <w:rPr>
          <w:rFonts w:ascii="Times New Roman" w:hAnsi="Times New Roman" w:cs="Times New Roman"/>
        </w:rPr>
        <w:t>прогрессивные формы организации труда;</w:t>
      </w:r>
    </w:p>
    <w:p w:rsidR="004162CE" w:rsidRPr="004162CE" w:rsidRDefault="004162CE" w:rsidP="0016183A">
      <w:pPr>
        <w:pStyle w:val="a8"/>
        <w:numPr>
          <w:ilvl w:val="0"/>
          <w:numId w:val="17"/>
        </w:numPr>
        <w:rPr>
          <w:rFonts w:ascii="Times New Roman" w:hAnsi="Times New Roman" w:cs="Times New Roman"/>
        </w:rPr>
      </w:pPr>
      <w:r w:rsidRPr="004162CE">
        <w:rPr>
          <w:rFonts w:ascii="Times New Roman" w:hAnsi="Times New Roman" w:cs="Times New Roman"/>
        </w:rPr>
        <w:lastRenderedPageBreak/>
        <w:t>действующее положение об оплате труда и формах материального стимулирования;</w:t>
      </w:r>
    </w:p>
    <w:p w:rsidR="004162CE" w:rsidRPr="004162CE" w:rsidRDefault="004162CE" w:rsidP="0016183A">
      <w:pPr>
        <w:pStyle w:val="a8"/>
        <w:numPr>
          <w:ilvl w:val="0"/>
          <w:numId w:val="17"/>
        </w:numPr>
        <w:rPr>
          <w:rFonts w:ascii="Times New Roman" w:hAnsi="Times New Roman" w:cs="Times New Roman"/>
        </w:rPr>
      </w:pPr>
      <w:r w:rsidRPr="004162CE">
        <w:rPr>
          <w:rFonts w:ascii="Times New Roman" w:hAnsi="Times New Roman" w:cs="Times New Roman"/>
        </w:rPr>
        <w:t>трудовое законодательство Российской Федерации;</w:t>
      </w:r>
    </w:p>
    <w:p w:rsidR="004162CE" w:rsidRPr="004162CE" w:rsidRDefault="004162CE" w:rsidP="0016183A">
      <w:pPr>
        <w:pStyle w:val="a8"/>
        <w:numPr>
          <w:ilvl w:val="0"/>
          <w:numId w:val="17"/>
        </w:numPr>
        <w:rPr>
          <w:rFonts w:ascii="Times New Roman" w:hAnsi="Times New Roman" w:cs="Times New Roman"/>
        </w:rPr>
      </w:pPr>
      <w:r w:rsidRPr="004162CE">
        <w:rPr>
          <w:rFonts w:ascii="Times New Roman" w:hAnsi="Times New Roman" w:cs="Times New Roman"/>
        </w:rPr>
        <w:t>права и обязанности работников в сфере профессиональной деятельности;</w:t>
      </w:r>
    </w:p>
    <w:p w:rsidR="004162CE" w:rsidRPr="004162CE" w:rsidRDefault="004162CE" w:rsidP="0016183A">
      <w:pPr>
        <w:pStyle w:val="a8"/>
        <w:numPr>
          <w:ilvl w:val="0"/>
          <w:numId w:val="17"/>
        </w:numPr>
        <w:rPr>
          <w:rFonts w:ascii="Times New Roman" w:hAnsi="Times New Roman" w:cs="Times New Roman"/>
        </w:rPr>
      </w:pPr>
      <w:r w:rsidRPr="004162CE">
        <w:rPr>
          <w:rFonts w:ascii="Times New Roman" w:hAnsi="Times New Roman" w:cs="Times New Roman"/>
        </w:rPr>
        <w:t>нормативные правовые акты, регулирующие правовое положение граждан в процессе профессиональной деятельности</w:t>
      </w:r>
    </w:p>
    <w:p w:rsidR="001F5AA4" w:rsidRPr="00547A08" w:rsidRDefault="001F5AA4" w:rsidP="004162CE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1.3</w:t>
      </w:r>
      <w:r w:rsidRPr="00547A08">
        <w:rPr>
          <w:rFonts w:ascii="Times New Roman" w:hAnsi="Times New Roman" w:cs="Times New Roman"/>
        </w:rPr>
        <w:tab/>
        <w:t>Количество часов на освоение рабочей программы дисциплины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Всего 20 часов.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1.4</w:t>
      </w:r>
      <w:r w:rsidRPr="00547A08">
        <w:rPr>
          <w:rFonts w:ascii="Times New Roman" w:hAnsi="Times New Roman" w:cs="Times New Roman"/>
        </w:rPr>
        <w:tab/>
        <w:t>Результаты освоения дисциплины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Результатом освоения дисциплины является овладение обучающимися видом профессиональной деятельности (ВПД) Организация деятельности коллектива исполнителей, в том числе профессиональными (ПК) и общими (ОК) компетенциями: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Код</w:t>
      </w:r>
      <w:r w:rsidRPr="00547A08">
        <w:rPr>
          <w:rFonts w:ascii="Times New Roman" w:hAnsi="Times New Roman" w:cs="Times New Roman"/>
        </w:rPr>
        <w:tab/>
        <w:t>Наименование результата обучения</w:t>
      </w:r>
    </w:p>
    <w:p w:rsidR="001078F3" w:rsidRPr="001078F3" w:rsidRDefault="001078F3" w:rsidP="001078F3">
      <w:p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ПК 3.1. Обеспечивать профилактику производственного травматизма и безопасные условия труда.</w:t>
      </w:r>
    </w:p>
    <w:p w:rsidR="001078F3" w:rsidRPr="001078F3" w:rsidRDefault="001078F3" w:rsidP="001078F3">
      <w:p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ПК 3.2. Организовывать работу бригады по бурению скважины в соответствии с технологическими регламентами.</w:t>
      </w:r>
    </w:p>
    <w:p w:rsidR="001078F3" w:rsidRDefault="001078F3" w:rsidP="001078F3">
      <w:pPr>
        <w:rPr>
          <w:rFonts w:ascii="Times New Roman" w:hAnsi="Times New Roman" w:cs="Times New Roman"/>
        </w:rPr>
      </w:pPr>
      <w:r w:rsidRPr="001078F3">
        <w:rPr>
          <w:rFonts w:ascii="Times New Roman" w:hAnsi="Times New Roman" w:cs="Times New Roman"/>
        </w:rPr>
        <w:t>ПК 3.3. Контролировать и анализировать процесс и результаты деятельности коллектива исполнителей, оценивать эффективность производственной деятельности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1.5</w:t>
      </w:r>
      <w:r w:rsidRPr="00547A08">
        <w:rPr>
          <w:rFonts w:ascii="Times New Roman" w:hAnsi="Times New Roman" w:cs="Times New Roman"/>
        </w:rPr>
        <w:tab/>
        <w:t>Содержание дисциплины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Раздел 1 Планирование и организация производственных работ на нефтяных и газовых месторождениях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>Раздел 2 Обеспечение профилактики и безопасности условий труда на нефтяных и газовых месторождениях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  <w:r w:rsidRPr="00547A08">
        <w:rPr>
          <w:rFonts w:ascii="Times New Roman" w:hAnsi="Times New Roman" w:cs="Times New Roman"/>
        </w:rPr>
        <w:t xml:space="preserve">Раздел 3 Контроль за ходом производственных работ и оценка результатов выполнения работ исполнителями </w:t>
      </w:r>
    </w:p>
    <w:p w:rsidR="001F5AA4" w:rsidRPr="00547A08" w:rsidRDefault="001F5AA4" w:rsidP="001F5AA4">
      <w:pPr>
        <w:rPr>
          <w:rFonts w:ascii="Times New Roman" w:hAnsi="Times New Roman" w:cs="Times New Roman"/>
        </w:rPr>
      </w:pPr>
    </w:p>
    <w:p w:rsidR="001F5AA4" w:rsidRPr="00DC1296" w:rsidRDefault="001F5AA4" w:rsidP="001F5AA4">
      <w:pPr>
        <w:pStyle w:val="a8"/>
        <w:tabs>
          <w:tab w:val="left" w:pos="1170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4. </w:t>
      </w:r>
      <w:r w:rsidRPr="00DC1296">
        <w:rPr>
          <w:rFonts w:ascii="Times New Roman" w:hAnsi="Times New Roman" w:cs="Times New Roman"/>
          <w:b/>
          <w:noProof/>
          <w:sz w:val="24"/>
          <w:szCs w:val="24"/>
        </w:rPr>
        <w:t xml:space="preserve"> Организация образовательногопроцесса</w:t>
      </w:r>
    </w:p>
    <w:p w:rsidR="001F5AA4" w:rsidRPr="00DC1296" w:rsidRDefault="001F5AA4" w:rsidP="001F5AA4">
      <w:pPr>
        <w:pStyle w:val="a8"/>
        <w:tabs>
          <w:tab w:val="left" w:pos="1170"/>
        </w:tabs>
        <w:adjustRightInd w:val="0"/>
        <w:snapToGrid w:val="0"/>
        <w:spacing w:after="0" w:line="240" w:lineRule="auto"/>
        <w:ind w:left="0" w:firstLine="77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bookmarkStart w:id="11" w:name="5.1_Материально-техническое_обеспечение"/>
      <w:bookmarkStart w:id="12" w:name="_bookmark21"/>
      <w:bookmarkEnd w:id="11"/>
      <w:bookmarkEnd w:id="12"/>
      <w:r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DC1296">
        <w:rPr>
          <w:rFonts w:ascii="Times New Roman" w:hAnsi="Times New Roman" w:cs="Times New Roman"/>
          <w:b/>
          <w:noProof/>
          <w:sz w:val="24"/>
          <w:szCs w:val="24"/>
        </w:rPr>
        <w:t>.1 Материально-техническоеобеспечение</w:t>
      </w:r>
    </w:p>
    <w:p w:rsidR="001F5AA4" w:rsidRDefault="001F5AA4" w:rsidP="001F5AA4">
      <w:pPr>
        <w:pStyle w:val="21"/>
        <w:shd w:val="clear" w:color="auto" w:fill="auto"/>
        <w:spacing w:after="0" w:line="240" w:lineRule="auto"/>
        <w:ind w:firstLine="360"/>
        <w:jc w:val="left"/>
      </w:pPr>
      <w:r w:rsidRPr="00DC1296">
        <w:t>Государственное автономное профессиональное образовательное учре</w:t>
      </w:r>
      <w:r w:rsidRPr="00DC1296">
        <w:softHyphen/>
        <w:t>ждение «Нефтегазоразведочный техникум» г.  Оренбурга располагает материально - технической базой, обеспечивающей прове</w:t>
      </w:r>
      <w:r w:rsidRPr="00DC1296">
        <w:softHyphen/>
        <w:t>дение всех видов лабораторных работ и практических занятий, дисциплинар</w:t>
      </w:r>
      <w:r w:rsidRPr="00DC1296">
        <w:softHyphen/>
        <w:t>ной, междисциплинарной подготовки, преду</w:t>
      </w:r>
      <w:r w:rsidRPr="00DC1296">
        <w:softHyphen/>
        <w:t xml:space="preserve">смотренных учебным планом по </w:t>
      </w:r>
      <w:r>
        <w:t>программе профессиональной переподготовки «</w:t>
      </w:r>
      <w:r w:rsidRPr="00345903">
        <w:t>Разработка и эксплуатация нефтяных и газовых месторождений</w:t>
      </w:r>
      <w:r>
        <w:t>».</w:t>
      </w:r>
    </w:p>
    <w:p w:rsidR="001F5AA4" w:rsidRPr="00DC1296" w:rsidRDefault="001F5AA4" w:rsidP="001F5AA4">
      <w:pPr>
        <w:pStyle w:val="21"/>
        <w:shd w:val="clear" w:color="auto" w:fill="auto"/>
        <w:spacing w:after="0" w:line="240" w:lineRule="auto"/>
        <w:ind w:firstLine="360"/>
        <w:jc w:val="left"/>
      </w:pPr>
      <w:r w:rsidRPr="00DC1296">
        <w:t>Материально-техническая база соответствует действующим санитарным и противопожарным нормам.</w:t>
      </w:r>
    </w:p>
    <w:p w:rsidR="001F5AA4" w:rsidRPr="00DC1296" w:rsidRDefault="001F5AA4" w:rsidP="001F5AA4">
      <w:pPr>
        <w:pStyle w:val="21"/>
        <w:shd w:val="clear" w:color="auto" w:fill="auto"/>
        <w:spacing w:after="0" w:line="240" w:lineRule="auto"/>
        <w:ind w:firstLine="360"/>
        <w:jc w:val="left"/>
      </w:pPr>
      <w:r w:rsidRPr="00DC1296">
        <w:t xml:space="preserve">Реализация </w:t>
      </w:r>
      <w:r>
        <w:t xml:space="preserve">дополнительной профессиональной программы  </w:t>
      </w:r>
      <w:r w:rsidRPr="00DC1296">
        <w:t>обеспечивает:</w:t>
      </w:r>
    </w:p>
    <w:p w:rsidR="001F5AA4" w:rsidRPr="00DC1296" w:rsidRDefault="001F5AA4" w:rsidP="001F5AA4">
      <w:pPr>
        <w:pStyle w:val="21"/>
        <w:shd w:val="clear" w:color="auto" w:fill="auto"/>
        <w:tabs>
          <w:tab w:val="left" w:pos="738"/>
        </w:tabs>
        <w:spacing w:after="0" w:line="240" w:lineRule="auto"/>
        <w:ind w:left="360"/>
        <w:jc w:val="left"/>
      </w:pPr>
      <w:r w:rsidRPr="00DC1296">
        <w:t>•</w:t>
      </w:r>
      <w:r w:rsidRPr="00DC1296">
        <w:tab/>
        <w:t xml:space="preserve">освоение обучающимися </w:t>
      </w:r>
      <w:r>
        <w:t xml:space="preserve">общих и </w:t>
      </w:r>
      <w:r w:rsidRPr="00DC1296">
        <w:t xml:space="preserve">профессиональных </w:t>
      </w:r>
      <w:r>
        <w:t>компетенций</w:t>
      </w:r>
      <w:r w:rsidRPr="00DC1296">
        <w:t xml:space="preserve"> в условиях создан</w:t>
      </w:r>
      <w:r w:rsidRPr="00DC1296">
        <w:softHyphen/>
        <w:t>ной соответствующей образовательной среды в государственном авто</w:t>
      </w:r>
      <w:r w:rsidRPr="00DC1296">
        <w:softHyphen/>
        <w:t>номном профессиональном образовательном «Нефтегазоразведочный техникум» г.  Оренбурга и в орга</w:t>
      </w:r>
      <w:r w:rsidRPr="00DC1296">
        <w:softHyphen/>
        <w:t>низациях в реальных условиях профессиональной деятельности;</w:t>
      </w:r>
    </w:p>
    <w:p w:rsidR="001F5AA4" w:rsidRPr="00DC1296" w:rsidRDefault="001F5AA4" w:rsidP="001F5AA4">
      <w:pPr>
        <w:pStyle w:val="21"/>
        <w:shd w:val="clear" w:color="auto" w:fill="auto"/>
        <w:tabs>
          <w:tab w:val="left" w:pos="738"/>
        </w:tabs>
        <w:spacing w:after="0" w:line="240" w:lineRule="auto"/>
        <w:ind w:left="360"/>
        <w:jc w:val="left"/>
      </w:pPr>
      <w:r w:rsidRPr="00DC1296">
        <w:t>•</w:t>
      </w:r>
      <w:r w:rsidRPr="00DC1296">
        <w:tab/>
        <w:t>выполнение обучающимися лабораторных работ и практических занятий, включая как обязательный компонент практические задания с использо</w:t>
      </w:r>
      <w:r w:rsidRPr="00DC1296">
        <w:softHyphen/>
        <w:t>ванием персональных компьютеров.</w:t>
      </w:r>
    </w:p>
    <w:p w:rsidR="001F5AA4" w:rsidRPr="00DC1296" w:rsidRDefault="001F5AA4" w:rsidP="001F5AA4">
      <w:pPr>
        <w:pStyle w:val="21"/>
        <w:shd w:val="clear" w:color="auto" w:fill="auto"/>
        <w:spacing w:after="0" w:line="240" w:lineRule="auto"/>
        <w:ind w:firstLine="0"/>
        <w:jc w:val="left"/>
      </w:pPr>
      <w:r w:rsidRPr="00DC1296">
        <w:t>При использовании электронных изданий каждый обучающийся обеспечен ра</w:t>
      </w:r>
      <w:r w:rsidRPr="00DC1296">
        <w:softHyphen/>
        <w:t>бочим местом в компьютерном классе в соответствии с объемом изучаемых дисциплин по специальности.</w:t>
      </w:r>
    </w:p>
    <w:p w:rsidR="001F5AA4" w:rsidRPr="00DC1296" w:rsidRDefault="001F5AA4" w:rsidP="001F5AA4">
      <w:pPr>
        <w:pStyle w:val="af4"/>
        <w:adjustRightInd w:val="0"/>
        <w:snapToGrid w:val="0"/>
        <w:ind w:left="0" w:firstLine="709"/>
        <w:jc w:val="both"/>
        <w:rPr>
          <w:noProof/>
          <w:sz w:val="24"/>
          <w:szCs w:val="24"/>
        </w:rPr>
      </w:pPr>
    </w:p>
    <w:p w:rsidR="001F5AA4" w:rsidRPr="00DC1296" w:rsidRDefault="001F5AA4" w:rsidP="001F5AA4">
      <w:pPr>
        <w:pStyle w:val="a8"/>
        <w:tabs>
          <w:tab w:val="left" w:pos="1309"/>
          <w:tab w:val="left" w:pos="7191"/>
          <w:tab w:val="left" w:pos="886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bookmarkStart w:id="13" w:name="5.2_Информационное_обеспечение_обучения."/>
      <w:bookmarkStart w:id="14" w:name="_bookmark22"/>
      <w:bookmarkEnd w:id="13"/>
      <w:bookmarkEnd w:id="14"/>
      <w:r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DC1296">
        <w:rPr>
          <w:rFonts w:ascii="Times New Roman" w:hAnsi="Times New Roman" w:cs="Times New Roman"/>
          <w:b/>
          <w:noProof/>
          <w:sz w:val="24"/>
          <w:szCs w:val="24"/>
        </w:rPr>
        <w:t xml:space="preserve">.2 Информационное обеспечение обучения. Перечень используемых </w:t>
      </w:r>
      <w:r w:rsidRPr="00DC1296">
        <w:rPr>
          <w:rFonts w:ascii="Times New Roman" w:hAnsi="Times New Roman" w:cs="Times New Roman"/>
          <w:b/>
          <w:noProof/>
          <w:spacing w:val="-4"/>
          <w:sz w:val="24"/>
          <w:szCs w:val="24"/>
        </w:rPr>
        <w:t xml:space="preserve">учебных </w:t>
      </w:r>
      <w:r w:rsidRPr="00DC1296">
        <w:rPr>
          <w:rFonts w:ascii="Times New Roman" w:hAnsi="Times New Roman" w:cs="Times New Roman"/>
          <w:b/>
          <w:noProof/>
          <w:sz w:val="24"/>
          <w:szCs w:val="24"/>
        </w:rPr>
        <w:t>изданий, Интернет-ресурсов, дополнительнойлитературы</w:t>
      </w:r>
    </w:p>
    <w:p w:rsidR="001F5AA4" w:rsidRPr="00DC1296" w:rsidRDefault="001F5AA4" w:rsidP="001F5AA4">
      <w:pPr>
        <w:pStyle w:val="21"/>
        <w:shd w:val="clear" w:color="auto" w:fill="auto"/>
        <w:spacing w:after="0" w:line="240" w:lineRule="auto"/>
        <w:ind w:firstLine="360"/>
        <w:jc w:val="left"/>
      </w:pPr>
      <w:r w:rsidRPr="00DC1296">
        <w:t>В образовательном учреждении обеспечен доступ каждого обучающего</w:t>
      </w:r>
      <w:r w:rsidRPr="00DC1296">
        <w:softHyphen/>
        <w:t>ся к базам данных и библиотечным фондам, формируемым по полному переч</w:t>
      </w:r>
      <w:r w:rsidRPr="00DC1296">
        <w:softHyphen/>
        <w:t>ню дисциплин (модулей) основной образовательной программы. Во время са</w:t>
      </w:r>
      <w:r w:rsidRPr="00DC1296">
        <w:softHyphen/>
        <w:t xml:space="preserve">мостоятельной подготовки обучающиеся обеспечены </w:t>
      </w:r>
      <w:r w:rsidRPr="00DC1296">
        <w:lastRenderedPageBreak/>
        <w:t>доступом к сети Интер</w:t>
      </w:r>
      <w:r w:rsidRPr="00DC1296">
        <w:softHyphen/>
        <w:t>нет.</w:t>
      </w:r>
    </w:p>
    <w:p w:rsidR="001F5AA4" w:rsidRPr="00DC1296" w:rsidRDefault="001F5AA4" w:rsidP="001F5AA4">
      <w:pPr>
        <w:pStyle w:val="21"/>
        <w:shd w:val="clear" w:color="auto" w:fill="auto"/>
        <w:spacing w:after="0" w:line="240" w:lineRule="auto"/>
        <w:ind w:firstLine="360"/>
        <w:jc w:val="left"/>
      </w:pPr>
      <w:r w:rsidRPr="00DC1296">
        <w:t>Каждый обучающийся обеспечен не менее чем одним учебным печатным и /или электронным изданием по каждой дисциплине профессионального цикла и одним учебно-методическим печатным и/или электронным изданием по каж</w:t>
      </w:r>
      <w:r w:rsidRPr="00DC1296">
        <w:softHyphen/>
        <w:t>дому междисциплинарному курсу (включая электронные базы периодических изданий).</w:t>
      </w:r>
    </w:p>
    <w:p w:rsidR="001F5AA4" w:rsidRPr="00DC1296" w:rsidRDefault="001F5AA4" w:rsidP="001F5AA4">
      <w:pPr>
        <w:pStyle w:val="21"/>
        <w:shd w:val="clear" w:color="auto" w:fill="auto"/>
        <w:spacing w:after="0" w:line="240" w:lineRule="auto"/>
        <w:ind w:firstLine="360"/>
        <w:jc w:val="left"/>
      </w:pPr>
      <w:r w:rsidRPr="00DC1296">
        <w:t>Библиотечный фонд укомплектован печатными и/или электронными из</w:t>
      </w:r>
      <w:r w:rsidRPr="00DC1296">
        <w:softHyphen/>
        <w:t>даниями основной и дополнительной учебной литературы по дисциплинам всех циклов учебного плана</w:t>
      </w:r>
      <w:r>
        <w:t>, изданной за последние 10</w:t>
      </w:r>
      <w:r w:rsidRPr="00DC1296">
        <w:t xml:space="preserve"> лет.</w:t>
      </w:r>
    </w:p>
    <w:p w:rsidR="001F5AA4" w:rsidRPr="00DC1296" w:rsidRDefault="001F5AA4" w:rsidP="001F5AA4">
      <w:pPr>
        <w:pStyle w:val="21"/>
        <w:shd w:val="clear" w:color="auto" w:fill="auto"/>
        <w:spacing w:after="0" w:line="240" w:lineRule="auto"/>
        <w:ind w:firstLine="360"/>
        <w:jc w:val="left"/>
      </w:pPr>
      <w:r w:rsidRPr="00DC1296">
        <w:t>Библиотечный фонд, помимо учебной литературы, включает официаль</w:t>
      </w:r>
      <w:r w:rsidRPr="00DC1296">
        <w:softHyphen/>
        <w:t>ные, справочно-библиографические и периодические издания в расчете 1-2 эк</w:t>
      </w:r>
      <w:r w:rsidRPr="00DC1296">
        <w:softHyphen/>
        <w:t>земпляра на каждые 100 обучающихся.</w:t>
      </w:r>
    </w:p>
    <w:p w:rsidR="001F5AA4" w:rsidRPr="00DC1296" w:rsidRDefault="001F5AA4" w:rsidP="001F5AA4">
      <w:pPr>
        <w:pStyle w:val="21"/>
        <w:shd w:val="clear" w:color="auto" w:fill="auto"/>
        <w:spacing w:after="0" w:line="240" w:lineRule="auto"/>
        <w:ind w:firstLine="360"/>
        <w:jc w:val="left"/>
      </w:pPr>
      <w:r w:rsidRPr="00DC1296">
        <w:t>Каждому обучающемуся обеспечен доступ к комплектам библиотечного фонда, состоящего не менее чем из 3 наименований отечественных журналов.</w:t>
      </w:r>
    </w:p>
    <w:p w:rsidR="001F5AA4" w:rsidRPr="00DC1296" w:rsidRDefault="001F5AA4" w:rsidP="001F5AA4">
      <w:pPr>
        <w:pStyle w:val="21"/>
        <w:shd w:val="clear" w:color="auto" w:fill="auto"/>
        <w:spacing w:after="0" w:line="240" w:lineRule="auto"/>
        <w:ind w:firstLine="360"/>
        <w:jc w:val="left"/>
      </w:pPr>
      <w:r w:rsidRPr="00DC1296">
        <w:t>Образовательное учреждение распол</w:t>
      </w:r>
      <w:r>
        <w:t>агает необходимым комплектом ли</w:t>
      </w:r>
      <w:r w:rsidRPr="00DC1296">
        <w:t>цензионного программного обеспечения.</w:t>
      </w:r>
    </w:p>
    <w:p w:rsidR="001F5AA4" w:rsidRPr="002D4DA6" w:rsidRDefault="001F5AA4" w:rsidP="001F5AA4">
      <w:pPr>
        <w:pStyle w:val="a8"/>
        <w:tabs>
          <w:tab w:val="left" w:pos="1309"/>
          <w:tab w:val="left" w:pos="7191"/>
          <w:tab w:val="left" w:pos="886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D4DA6">
        <w:rPr>
          <w:rFonts w:ascii="Times New Roman" w:hAnsi="Times New Roman" w:cs="Times New Roman"/>
          <w:b/>
          <w:noProof/>
          <w:sz w:val="24"/>
          <w:szCs w:val="24"/>
        </w:rPr>
        <w:t>Список литературы</w:t>
      </w:r>
    </w:p>
    <w:p w:rsidR="001F5AA4" w:rsidRPr="00DC1296" w:rsidRDefault="001F5AA4" w:rsidP="001F5AA4">
      <w:pPr>
        <w:pStyle w:val="10"/>
        <w:keepNext/>
        <w:keepLines/>
        <w:shd w:val="clear" w:color="auto" w:fill="auto"/>
        <w:spacing w:after="0" w:line="240" w:lineRule="auto"/>
        <w:ind w:firstLine="360"/>
        <w:rPr>
          <w:sz w:val="24"/>
          <w:szCs w:val="24"/>
        </w:rPr>
      </w:pPr>
      <w:r w:rsidRPr="00DC1296">
        <w:rPr>
          <w:sz w:val="24"/>
          <w:szCs w:val="24"/>
        </w:rPr>
        <w:t>Перечень учебных изданий, Интернет-ресурсов, дополнительной литературы</w:t>
      </w:r>
    </w:p>
    <w:p w:rsidR="001F5AA4" w:rsidRPr="00DC1296" w:rsidRDefault="001F5AA4" w:rsidP="001F5AA4">
      <w:pPr>
        <w:pStyle w:val="21"/>
        <w:shd w:val="clear" w:color="auto" w:fill="auto"/>
        <w:spacing w:after="0" w:line="240" w:lineRule="auto"/>
        <w:jc w:val="left"/>
      </w:pPr>
      <w:r w:rsidRPr="00DC1296">
        <w:t>Основные источники</w:t>
      </w:r>
    </w:p>
    <w:p w:rsidR="005966B0" w:rsidRPr="005966B0" w:rsidRDefault="005966B0" w:rsidP="005966B0">
      <w:pPr>
        <w:pStyle w:val="a8"/>
        <w:tabs>
          <w:tab w:val="left" w:pos="1170"/>
        </w:tabs>
        <w:adjustRightInd w:val="0"/>
        <w:snapToGrid w:val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966B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Вадецкий Ю.В. Бурение нефтяных и газовых скважин.- М.: </w:t>
      </w:r>
    </w:p>
    <w:p w:rsidR="005966B0" w:rsidRPr="005966B0" w:rsidRDefault="005966B0" w:rsidP="005966B0">
      <w:pPr>
        <w:pStyle w:val="a8"/>
        <w:tabs>
          <w:tab w:val="left" w:pos="1170"/>
        </w:tabs>
        <w:adjustRightInd w:val="0"/>
        <w:snapToGrid w:val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966B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Издательский центр «Академия», 2015г.</w:t>
      </w:r>
    </w:p>
    <w:p w:rsidR="005966B0" w:rsidRPr="005966B0" w:rsidRDefault="005966B0" w:rsidP="005966B0">
      <w:pPr>
        <w:pStyle w:val="a8"/>
        <w:tabs>
          <w:tab w:val="left" w:pos="1170"/>
        </w:tabs>
        <w:adjustRightInd w:val="0"/>
        <w:snapToGrid w:val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966B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Вадецкий Ю.В. Бурение нефтяных и газовых скважин.- М.:</w:t>
      </w:r>
    </w:p>
    <w:p w:rsidR="005966B0" w:rsidRPr="005966B0" w:rsidRDefault="005966B0" w:rsidP="005966B0">
      <w:pPr>
        <w:pStyle w:val="a8"/>
        <w:tabs>
          <w:tab w:val="left" w:pos="1170"/>
        </w:tabs>
        <w:adjustRightInd w:val="0"/>
        <w:snapToGrid w:val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966B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Издательский центр «Академия», 2013г.</w:t>
      </w:r>
    </w:p>
    <w:p w:rsidR="005966B0" w:rsidRPr="005966B0" w:rsidRDefault="005966B0" w:rsidP="005966B0">
      <w:pPr>
        <w:pStyle w:val="a8"/>
        <w:tabs>
          <w:tab w:val="left" w:pos="1170"/>
        </w:tabs>
        <w:adjustRightInd w:val="0"/>
        <w:snapToGrid w:val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966B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Вадецкий Ю.В. Бурение нефтяных и газовых скважин.- М.: </w:t>
      </w:r>
    </w:p>
    <w:p w:rsidR="005966B0" w:rsidRPr="005966B0" w:rsidRDefault="005966B0" w:rsidP="005966B0">
      <w:pPr>
        <w:pStyle w:val="a8"/>
        <w:tabs>
          <w:tab w:val="left" w:pos="1170"/>
        </w:tabs>
        <w:adjustRightInd w:val="0"/>
        <w:snapToGrid w:val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966B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Издательский центр «Академия», 2011г.</w:t>
      </w:r>
    </w:p>
    <w:p w:rsidR="005966B0" w:rsidRPr="005966B0" w:rsidRDefault="005966B0" w:rsidP="005966B0">
      <w:pPr>
        <w:pStyle w:val="a8"/>
        <w:tabs>
          <w:tab w:val="left" w:pos="1170"/>
        </w:tabs>
        <w:adjustRightInd w:val="0"/>
        <w:snapToGrid w:val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966B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Анашкина А.Е, Еникеев И.Р. Справочник мастера по вышкостроению .-М.: </w:t>
      </w:r>
    </w:p>
    <w:p w:rsidR="005966B0" w:rsidRPr="005966B0" w:rsidRDefault="005966B0" w:rsidP="005966B0">
      <w:pPr>
        <w:pStyle w:val="a8"/>
        <w:tabs>
          <w:tab w:val="left" w:pos="1170"/>
        </w:tabs>
        <w:adjustRightInd w:val="0"/>
        <w:snapToGrid w:val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966B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Издание ЦентрЛитНефтеГаз ,2015</w:t>
      </w:r>
    </w:p>
    <w:p w:rsidR="005966B0" w:rsidRPr="005966B0" w:rsidRDefault="005966B0" w:rsidP="005966B0">
      <w:pPr>
        <w:pStyle w:val="a8"/>
        <w:tabs>
          <w:tab w:val="left" w:pos="1170"/>
        </w:tabs>
        <w:adjustRightInd w:val="0"/>
        <w:snapToGrid w:val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966B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Брюханов О.Н. Природные и искусственные газы: </w:t>
      </w:r>
    </w:p>
    <w:p w:rsidR="005966B0" w:rsidRPr="005966B0" w:rsidRDefault="005966B0" w:rsidP="005966B0">
      <w:pPr>
        <w:pStyle w:val="a8"/>
        <w:tabs>
          <w:tab w:val="left" w:pos="1170"/>
        </w:tabs>
        <w:adjustRightInd w:val="0"/>
        <w:snapToGrid w:val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966B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учебник для сред.проф. образования.</w:t>
      </w:r>
    </w:p>
    <w:p w:rsidR="005966B0" w:rsidRPr="005966B0" w:rsidRDefault="005966B0" w:rsidP="005966B0">
      <w:pPr>
        <w:pStyle w:val="a8"/>
        <w:tabs>
          <w:tab w:val="left" w:pos="1170"/>
        </w:tabs>
        <w:adjustRightInd w:val="0"/>
        <w:snapToGrid w:val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966B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-М.: Издательский центр «Академия»,2014г</w:t>
      </w:r>
    </w:p>
    <w:p w:rsidR="005966B0" w:rsidRPr="005966B0" w:rsidRDefault="005966B0" w:rsidP="005966B0">
      <w:pPr>
        <w:pStyle w:val="a8"/>
        <w:tabs>
          <w:tab w:val="left" w:pos="1170"/>
        </w:tabs>
        <w:adjustRightInd w:val="0"/>
        <w:snapToGrid w:val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966B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Середа Н.Г. Основы нефтяного и газового дела.- М.: Недра, 2013г.</w:t>
      </w:r>
    </w:p>
    <w:p w:rsidR="005966B0" w:rsidRPr="005966B0" w:rsidRDefault="005966B0" w:rsidP="005966B0">
      <w:pPr>
        <w:pStyle w:val="a8"/>
        <w:tabs>
          <w:tab w:val="left" w:pos="1170"/>
        </w:tabs>
        <w:adjustRightInd w:val="0"/>
        <w:snapToGrid w:val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966B0" w:rsidRPr="005966B0" w:rsidRDefault="005966B0" w:rsidP="005966B0">
      <w:pPr>
        <w:tabs>
          <w:tab w:val="left" w:pos="1170"/>
        </w:tabs>
        <w:adjustRightInd w:val="0"/>
        <w:snapToGrid w:val="0"/>
        <w:jc w:val="both"/>
        <w:rPr>
          <w:rFonts w:ascii="Times New Roman" w:eastAsia="Times New Roman" w:hAnsi="Times New Roman" w:cs="Times New Roman"/>
        </w:rPr>
      </w:pPr>
      <w:r w:rsidRPr="005966B0">
        <w:rPr>
          <w:rFonts w:ascii="Times New Roman" w:eastAsia="Times New Roman" w:hAnsi="Times New Roman" w:cs="Times New Roman"/>
        </w:rPr>
        <w:t xml:space="preserve">Дополнительные источники: </w:t>
      </w:r>
    </w:p>
    <w:p w:rsidR="005966B0" w:rsidRPr="005966B0" w:rsidRDefault="005966B0" w:rsidP="005966B0">
      <w:pPr>
        <w:pStyle w:val="a8"/>
        <w:tabs>
          <w:tab w:val="left" w:pos="1170"/>
        </w:tabs>
        <w:adjustRightInd w:val="0"/>
        <w:snapToGrid w:val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966B0" w:rsidRPr="005966B0" w:rsidRDefault="005966B0" w:rsidP="005966B0">
      <w:pPr>
        <w:pStyle w:val="a8"/>
        <w:tabs>
          <w:tab w:val="left" w:pos="1170"/>
        </w:tabs>
        <w:adjustRightInd w:val="0"/>
        <w:snapToGrid w:val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966B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Рязанов Я.А. Энциклопедия по буровым растворам.- Оренбург: издательство «Летопись»,2015.</w:t>
      </w:r>
    </w:p>
    <w:p w:rsidR="005966B0" w:rsidRPr="005966B0" w:rsidRDefault="005966B0" w:rsidP="005966B0">
      <w:pPr>
        <w:pStyle w:val="a8"/>
        <w:tabs>
          <w:tab w:val="left" w:pos="1170"/>
        </w:tabs>
        <w:adjustRightInd w:val="0"/>
        <w:snapToGrid w:val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966B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Мустафин Ф.М. Машины и оборудование газонефтепроводов.- Уфа: ГОФР ,2011.</w:t>
      </w:r>
    </w:p>
    <w:p w:rsidR="005966B0" w:rsidRPr="005966B0" w:rsidRDefault="005966B0" w:rsidP="005966B0">
      <w:pPr>
        <w:pStyle w:val="a8"/>
        <w:tabs>
          <w:tab w:val="left" w:pos="1170"/>
        </w:tabs>
        <w:adjustRightInd w:val="0"/>
        <w:snapToGrid w:val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966B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Муравьенко В.А. Мобильные, передвижные буровые установки и агрегаты. –Ижевск : ИжГТУ,2013.</w:t>
      </w:r>
    </w:p>
    <w:p w:rsidR="005966B0" w:rsidRPr="005966B0" w:rsidRDefault="005966B0" w:rsidP="005966B0">
      <w:pPr>
        <w:pStyle w:val="a8"/>
        <w:tabs>
          <w:tab w:val="left" w:pos="1170"/>
        </w:tabs>
        <w:adjustRightInd w:val="0"/>
        <w:snapToGrid w:val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966B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Мирзаджанзаде А.Х. Повышение эффективности и качества бурения глубоких скважин.м.:</w:t>
      </w:r>
    </w:p>
    <w:p w:rsidR="005966B0" w:rsidRPr="005966B0" w:rsidRDefault="005966B0" w:rsidP="005966B0">
      <w:pPr>
        <w:pStyle w:val="a8"/>
        <w:tabs>
          <w:tab w:val="left" w:pos="1170"/>
        </w:tabs>
        <w:adjustRightInd w:val="0"/>
        <w:snapToGrid w:val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966B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Недра,2014.</w:t>
      </w:r>
    </w:p>
    <w:p w:rsidR="005966B0" w:rsidRPr="005966B0" w:rsidRDefault="005966B0" w:rsidP="005966B0">
      <w:pPr>
        <w:pStyle w:val="a8"/>
        <w:tabs>
          <w:tab w:val="left" w:pos="1170"/>
        </w:tabs>
        <w:adjustRightInd w:val="0"/>
        <w:snapToGrid w:val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966B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Кузнецов В.С. Обслуживание и ремонт бурового оборудования.- М.: Недра, 2012г.</w:t>
      </w:r>
    </w:p>
    <w:p w:rsidR="005966B0" w:rsidRPr="005966B0" w:rsidRDefault="005966B0" w:rsidP="005966B0">
      <w:pPr>
        <w:pStyle w:val="a8"/>
        <w:tabs>
          <w:tab w:val="left" w:pos="1170"/>
        </w:tabs>
        <w:adjustRightInd w:val="0"/>
        <w:snapToGrid w:val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966B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Шульга В.Г. Устьевое оборудование нефтяных и газовых скважин. -М.: Недра, 2014г.</w:t>
      </w:r>
    </w:p>
    <w:p w:rsidR="005966B0" w:rsidRPr="005966B0" w:rsidRDefault="005966B0" w:rsidP="005966B0">
      <w:pPr>
        <w:pStyle w:val="a8"/>
        <w:tabs>
          <w:tab w:val="left" w:pos="1170"/>
        </w:tabs>
        <w:adjustRightInd w:val="0"/>
        <w:snapToGrid w:val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966B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Соловьев Е.М. Закачивание скважин.- М.: Недра, 2015г.</w:t>
      </w:r>
    </w:p>
    <w:p w:rsidR="005966B0" w:rsidRPr="005966B0" w:rsidRDefault="005966B0" w:rsidP="005966B0">
      <w:pPr>
        <w:pStyle w:val="a8"/>
        <w:tabs>
          <w:tab w:val="left" w:pos="1170"/>
        </w:tabs>
        <w:adjustRightInd w:val="0"/>
        <w:snapToGrid w:val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966B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Муравьев В.М. Эксплуатация нефтяных и газовых скважин. -М.: Недра, 2011г</w:t>
      </w:r>
    </w:p>
    <w:p w:rsidR="005966B0" w:rsidRPr="005966B0" w:rsidRDefault="005966B0" w:rsidP="005966B0">
      <w:pPr>
        <w:pStyle w:val="a8"/>
        <w:tabs>
          <w:tab w:val="left" w:pos="1170"/>
        </w:tabs>
        <w:adjustRightInd w:val="0"/>
        <w:snapToGrid w:val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966B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Журнал «Нефтяное хозяйство» (2015)</w:t>
      </w:r>
    </w:p>
    <w:p w:rsidR="005966B0" w:rsidRPr="005966B0" w:rsidRDefault="005966B0" w:rsidP="005966B0">
      <w:pPr>
        <w:pStyle w:val="a8"/>
        <w:tabs>
          <w:tab w:val="left" w:pos="1170"/>
        </w:tabs>
        <w:adjustRightInd w:val="0"/>
        <w:snapToGrid w:val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966B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Журнал «Бурение и нефть» (2016)</w:t>
      </w:r>
    </w:p>
    <w:p w:rsidR="005966B0" w:rsidRPr="005966B0" w:rsidRDefault="005966B0" w:rsidP="005966B0">
      <w:pPr>
        <w:pStyle w:val="a8"/>
        <w:tabs>
          <w:tab w:val="left" w:pos="1170"/>
        </w:tabs>
        <w:adjustRightInd w:val="0"/>
        <w:snapToGrid w:val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966B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Журнал «Нефтепромысловое дело» (2016)</w:t>
      </w:r>
    </w:p>
    <w:p w:rsidR="005966B0" w:rsidRPr="005966B0" w:rsidRDefault="005966B0" w:rsidP="005966B0">
      <w:pPr>
        <w:pStyle w:val="a8"/>
        <w:tabs>
          <w:tab w:val="left" w:pos="1170"/>
        </w:tabs>
        <w:adjustRightInd w:val="0"/>
        <w:snapToGrid w:val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966B0" w:rsidRPr="005966B0" w:rsidRDefault="005966B0" w:rsidP="005966B0">
      <w:pPr>
        <w:pStyle w:val="a8"/>
        <w:tabs>
          <w:tab w:val="left" w:pos="1170"/>
        </w:tabs>
        <w:adjustRightInd w:val="0"/>
        <w:snapToGrid w:val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966B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Интернет-источники:</w:t>
      </w:r>
    </w:p>
    <w:p w:rsidR="005966B0" w:rsidRPr="005966B0" w:rsidRDefault="005966B0" w:rsidP="005966B0">
      <w:pPr>
        <w:pStyle w:val="a8"/>
        <w:tabs>
          <w:tab w:val="left" w:pos="1170"/>
        </w:tabs>
        <w:adjustRightInd w:val="0"/>
        <w:snapToGrid w:val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966B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https://burenieoilgas.ucoz.com</w:t>
      </w:r>
    </w:p>
    <w:p w:rsidR="005966B0" w:rsidRPr="005966B0" w:rsidRDefault="005966B0" w:rsidP="005966B0">
      <w:pPr>
        <w:pStyle w:val="a8"/>
        <w:tabs>
          <w:tab w:val="left" w:pos="1170"/>
        </w:tabs>
        <w:adjustRightInd w:val="0"/>
        <w:snapToGrid w:val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966B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www://petroleum.wiki.ru</w:t>
      </w:r>
    </w:p>
    <w:p w:rsidR="005966B0" w:rsidRPr="005966B0" w:rsidRDefault="005966B0" w:rsidP="005966B0">
      <w:pPr>
        <w:pStyle w:val="a8"/>
        <w:tabs>
          <w:tab w:val="left" w:pos="1170"/>
        </w:tabs>
        <w:adjustRightInd w:val="0"/>
        <w:snapToGrid w:val="0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966B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www://coiltubing-technolog.com</w:t>
      </w:r>
    </w:p>
    <w:p w:rsidR="001F5AA4" w:rsidRPr="00DC1296" w:rsidRDefault="001F5AA4" w:rsidP="001F5AA4">
      <w:pPr>
        <w:pStyle w:val="a8"/>
        <w:tabs>
          <w:tab w:val="left" w:pos="1170"/>
        </w:tabs>
        <w:adjustRightInd w:val="0"/>
        <w:snapToGrid w:val="0"/>
        <w:spacing w:after="0" w:line="240" w:lineRule="auto"/>
        <w:ind w:left="0" w:firstLine="6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4.3</w:t>
      </w:r>
      <w:r w:rsidRPr="00DC1296">
        <w:rPr>
          <w:rFonts w:ascii="Times New Roman" w:hAnsi="Times New Roman" w:cs="Times New Roman"/>
          <w:b/>
          <w:noProof/>
          <w:sz w:val="24"/>
          <w:szCs w:val="24"/>
        </w:rPr>
        <w:t xml:space="preserve"> Кадровое обеспечение образовательногопроцесса</w:t>
      </w:r>
    </w:p>
    <w:p w:rsidR="001F5AA4" w:rsidRPr="00DC1296" w:rsidRDefault="001F5AA4" w:rsidP="001F5AA4">
      <w:pPr>
        <w:pStyle w:val="21"/>
        <w:shd w:val="clear" w:color="auto" w:fill="auto"/>
        <w:spacing w:after="0" w:line="240" w:lineRule="auto"/>
        <w:ind w:firstLine="360"/>
        <w:jc w:val="left"/>
      </w:pPr>
      <w:r w:rsidRPr="00DC1296">
        <w:t xml:space="preserve">Реализация </w:t>
      </w:r>
      <w:r w:rsidR="00CC0F28">
        <w:t>программы</w:t>
      </w:r>
      <w:r>
        <w:t xml:space="preserve"> профессиональной переподготовки «</w:t>
      </w:r>
      <w:r w:rsidR="00CC0F28">
        <w:t>Бурение нефтяных и газовых скважин</w:t>
      </w:r>
      <w:r>
        <w:t>»</w:t>
      </w:r>
      <w:r w:rsidRPr="00DC1296">
        <w:t xml:space="preserve"> обеспечи</w:t>
      </w:r>
      <w:r w:rsidRPr="00DC1296">
        <w:softHyphen/>
        <w:t>вается педагогическими кадрами, имеющими высшее образование, соответ</w:t>
      </w:r>
      <w:r w:rsidRPr="00DC1296">
        <w:softHyphen/>
        <w:t>ствующее профилю преподаваемой дисциплины. Преподаватели, от</w:t>
      </w:r>
      <w:r w:rsidRPr="00DC1296">
        <w:softHyphen/>
        <w:t>вечающие за освоение обучающимися профессионального цикла, имеют опыт работы в организациях соответствующей профессиональной сферы.</w:t>
      </w:r>
    </w:p>
    <w:p w:rsidR="001F5AA4" w:rsidRPr="00DC1296" w:rsidRDefault="001F5AA4" w:rsidP="001F5AA4">
      <w:pPr>
        <w:pStyle w:val="4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1F5AA4" w:rsidRPr="00DC1296" w:rsidRDefault="001F5AA4" w:rsidP="001F5AA4">
      <w:pPr>
        <w:pStyle w:val="40"/>
        <w:shd w:val="clear" w:color="auto" w:fill="auto"/>
        <w:spacing w:line="240" w:lineRule="auto"/>
        <w:rPr>
          <w:sz w:val="24"/>
          <w:szCs w:val="24"/>
        </w:rPr>
      </w:pPr>
    </w:p>
    <w:p w:rsidR="001F5AA4" w:rsidRPr="00885B97" w:rsidRDefault="001F5AA4" w:rsidP="001F5AA4">
      <w:pPr>
        <w:pStyle w:val="a8"/>
        <w:tabs>
          <w:tab w:val="left" w:pos="1170"/>
        </w:tabs>
        <w:adjustRightInd w:val="0"/>
        <w:snapToGrid w:val="0"/>
        <w:spacing w:after="0" w:line="240" w:lineRule="auto"/>
        <w:ind w:left="0" w:firstLine="6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85B9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85B97">
        <w:rPr>
          <w:rFonts w:ascii="Times New Roman" w:hAnsi="Times New Roman" w:cs="Times New Roman"/>
          <w:b/>
          <w:sz w:val="24"/>
          <w:szCs w:val="24"/>
        </w:rPr>
        <w:t xml:space="preserve"> Оценка результатов освоения программы</w:t>
      </w:r>
    </w:p>
    <w:p w:rsidR="001F5AA4" w:rsidRPr="00885B97" w:rsidRDefault="001F5AA4" w:rsidP="001F5AA4">
      <w:pPr>
        <w:pStyle w:val="af4"/>
        <w:adjustRightInd w:val="0"/>
        <w:snapToGrid w:val="0"/>
        <w:ind w:left="0" w:firstLine="709"/>
        <w:jc w:val="both"/>
        <w:rPr>
          <w:b/>
          <w:noProof/>
          <w:sz w:val="24"/>
          <w:szCs w:val="24"/>
        </w:rPr>
      </w:pPr>
      <w:r w:rsidRPr="00885B97">
        <w:rPr>
          <w:b/>
          <w:noProof/>
          <w:sz w:val="24"/>
          <w:szCs w:val="24"/>
        </w:rPr>
        <w:t>5.1  Формы аттестации</w:t>
      </w:r>
    </w:p>
    <w:p w:rsidR="001F5AA4" w:rsidRPr="00DC1296" w:rsidRDefault="001F5AA4" w:rsidP="001F5AA4">
      <w:pPr>
        <w:pStyle w:val="21"/>
        <w:shd w:val="clear" w:color="auto" w:fill="auto"/>
        <w:spacing w:after="0" w:line="240" w:lineRule="auto"/>
        <w:ind w:firstLine="360"/>
        <w:jc w:val="left"/>
      </w:pPr>
      <w:r w:rsidRPr="00DC1296">
        <w:t xml:space="preserve">Оценка качества освоения </w:t>
      </w:r>
      <w:r>
        <w:t>программы профессиональной переподготовки «</w:t>
      </w:r>
      <w:r w:rsidR="005966B0" w:rsidRPr="005966B0">
        <w:t>Бурение нефтяных и газовых скважин</w:t>
      </w:r>
      <w:r>
        <w:t xml:space="preserve">» </w:t>
      </w:r>
      <w:r w:rsidRPr="00DC1296">
        <w:t>включает текущий контроль знаний, промежуточную и итоговую аттестацию обучающихся.</w:t>
      </w:r>
    </w:p>
    <w:p w:rsidR="001F5AA4" w:rsidRPr="00DC1296" w:rsidRDefault="001F5AA4" w:rsidP="001F5AA4">
      <w:pPr>
        <w:pStyle w:val="21"/>
        <w:shd w:val="clear" w:color="auto" w:fill="auto"/>
        <w:spacing w:after="0" w:line="240" w:lineRule="auto"/>
        <w:ind w:firstLine="360"/>
        <w:jc w:val="left"/>
      </w:pPr>
      <w:r w:rsidRPr="00DC1296">
        <w:t>Текущий контроль знаний и промежуто</w:t>
      </w:r>
      <w:r>
        <w:t>чная аттестация проводится обра</w:t>
      </w:r>
      <w:r w:rsidRPr="00DC1296">
        <w:t>зовательным учреждением по результатам освоения программ учебных дисци</w:t>
      </w:r>
      <w:r w:rsidRPr="00DC1296">
        <w:softHyphen/>
        <w:t>плин. Формы и процедуры текущего контроля знаний, промежуточной аттестации по каждой дисциплине разрабатываются образовательным учреждением самостоятельно и доводятся до сведения обучающихся</w:t>
      </w:r>
      <w:r>
        <w:t>.</w:t>
      </w:r>
      <w:r w:rsidRPr="00DC1296">
        <w:t>.</w:t>
      </w:r>
    </w:p>
    <w:p w:rsidR="001F5AA4" w:rsidRPr="00DC1296" w:rsidRDefault="001F5AA4" w:rsidP="001F5AA4">
      <w:pPr>
        <w:pStyle w:val="21"/>
        <w:shd w:val="clear" w:color="auto" w:fill="auto"/>
        <w:spacing w:after="0" w:line="240" w:lineRule="auto"/>
        <w:ind w:firstLine="360"/>
        <w:jc w:val="left"/>
      </w:pPr>
      <w:r w:rsidRPr="00DC1296">
        <w:t>Образовательным учреждением созданы условия для максимального при</w:t>
      </w:r>
      <w:r w:rsidRPr="00DC1296">
        <w:softHyphen/>
        <w:t>ближения программ текущей и промежуточной аттестации обучающихся по дисциплинам профессионального цикла к усло</w:t>
      </w:r>
      <w:r w:rsidRPr="00DC1296">
        <w:softHyphen/>
        <w:t>виям их будуще</w:t>
      </w:r>
      <w:r>
        <w:t xml:space="preserve">й профессиональной деятельности. </w:t>
      </w:r>
      <w:r w:rsidRPr="00DC1296">
        <w:t>Оценка качества подготовки обучающихся и выпускников осуществляет</w:t>
      </w:r>
      <w:r w:rsidRPr="00DC1296">
        <w:softHyphen/>
        <w:t>ся в двух основных направлениях:</w:t>
      </w:r>
    </w:p>
    <w:p w:rsidR="001F5AA4" w:rsidRPr="00DC1296" w:rsidRDefault="001F5AA4" w:rsidP="001F5AA4">
      <w:pPr>
        <w:pStyle w:val="21"/>
        <w:shd w:val="clear" w:color="auto" w:fill="auto"/>
        <w:tabs>
          <w:tab w:val="left" w:pos="826"/>
        </w:tabs>
        <w:spacing w:after="0" w:line="240" w:lineRule="auto"/>
        <w:ind w:firstLine="0"/>
        <w:jc w:val="left"/>
      </w:pPr>
      <w:r w:rsidRPr="00DC1296">
        <w:t>•</w:t>
      </w:r>
      <w:r w:rsidRPr="00DC1296">
        <w:tab/>
        <w:t>оценка уровня освоения дисциплин;</w:t>
      </w:r>
    </w:p>
    <w:p w:rsidR="001F5AA4" w:rsidRPr="00DC1296" w:rsidRDefault="001F5AA4" w:rsidP="001F5AA4">
      <w:pPr>
        <w:pStyle w:val="21"/>
        <w:shd w:val="clear" w:color="auto" w:fill="auto"/>
        <w:tabs>
          <w:tab w:val="left" w:pos="826"/>
        </w:tabs>
        <w:spacing w:after="0" w:line="240" w:lineRule="auto"/>
        <w:ind w:firstLine="0"/>
        <w:jc w:val="left"/>
      </w:pPr>
      <w:r w:rsidRPr="00DC1296">
        <w:t>•</w:t>
      </w:r>
      <w:r w:rsidRPr="00DC1296">
        <w:tab/>
        <w:t>оценка компетенций обучающихся.</w:t>
      </w:r>
    </w:p>
    <w:p w:rsidR="001F5AA4" w:rsidRDefault="001F5AA4" w:rsidP="001F5AA4">
      <w:pPr>
        <w:pStyle w:val="21"/>
        <w:shd w:val="clear" w:color="auto" w:fill="auto"/>
        <w:spacing w:after="0" w:line="274" w:lineRule="exact"/>
        <w:ind w:firstLine="600"/>
        <w:jc w:val="both"/>
      </w:pPr>
      <w:r>
        <w:t>И</w:t>
      </w:r>
      <w:r w:rsidRPr="00DC1296">
        <w:t xml:space="preserve">тоговая оценка результатов </w:t>
      </w:r>
      <w:r w:rsidR="006313DE">
        <w:t>осуществляется</w:t>
      </w:r>
      <w:r>
        <w:t xml:space="preserve"> итоговой аттестационной комиссией в форме </w:t>
      </w:r>
      <w:r w:rsidR="00CC0F28" w:rsidRPr="00CC0F28">
        <w:t xml:space="preserve">итогового междисциплинарного экзамена </w:t>
      </w:r>
      <w:r>
        <w:t>(устный, по билетам).</w:t>
      </w:r>
    </w:p>
    <w:p w:rsidR="001F5AA4" w:rsidRDefault="001F5AA4" w:rsidP="001F5AA4">
      <w:pPr>
        <w:pStyle w:val="21"/>
        <w:shd w:val="clear" w:color="auto" w:fill="auto"/>
        <w:spacing w:after="0" w:line="240" w:lineRule="auto"/>
        <w:ind w:firstLine="360"/>
        <w:jc w:val="left"/>
      </w:pPr>
      <w:r w:rsidRPr="00DC1296">
        <w:t>К итоговой аттестации допускаются лица, выполнившие требо</w:t>
      </w:r>
      <w:r w:rsidRPr="00DC1296">
        <w:softHyphen/>
        <w:t>вания, предусмотренные программой и успешно прошедшие все промежуточ</w:t>
      </w:r>
      <w:r w:rsidRPr="00DC1296">
        <w:softHyphen/>
        <w:t>ные аттестационные испытания, предусмотренные программами учебных дис</w:t>
      </w:r>
      <w:r w:rsidRPr="00DC1296">
        <w:softHyphen/>
        <w:t>циплин</w:t>
      </w:r>
      <w:r>
        <w:t>.</w:t>
      </w:r>
    </w:p>
    <w:p w:rsidR="001F5AA4" w:rsidRPr="008C6773" w:rsidRDefault="001F5AA4" w:rsidP="001F5AA4">
      <w:pPr>
        <w:pStyle w:val="21"/>
        <w:shd w:val="clear" w:color="auto" w:fill="auto"/>
        <w:spacing w:after="0" w:line="240" w:lineRule="auto"/>
        <w:ind w:firstLine="360"/>
        <w:jc w:val="left"/>
        <w:rPr>
          <w:color w:val="000000" w:themeColor="text1"/>
        </w:rPr>
      </w:pPr>
      <w:r w:rsidRPr="00DC1296">
        <w:t xml:space="preserve">В ходе </w:t>
      </w:r>
      <w:r>
        <w:t>сдачи</w:t>
      </w:r>
      <w:r w:rsidR="00CC0F28" w:rsidRPr="00CC0F28">
        <w:t xml:space="preserve">итогового междисциплинарного экзамена </w:t>
      </w:r>
      <w:r>
        <w:t xml:space="preserve">итоговой аттестационной комиссией </w:t>
      </w:r>
      <w:r w:rsidRPr="00DC1296">
        <w:t xml:space="preserve"> оценка освоения выпускни</w:t>
      </w:r>
      <w:r w:rsidRPr="00DC1296">
        <w:softHyphen/>
        <w:t>ком профессиональных и общих компетенций в соответствии с критери</w:t>
      </w:r>
      <w:r>
        <w:t xml:space="preserve">ями, утвержденными ГАПОУ «НГРТ». </w:t>
      </w:r>
      <w:r w:rsidRPr="008C6773">
        <w:rPr>
          <w:color w:val="000000" w:themeColor="text1"/>
        </w:rPr>
        <w:t xml:space="preserve">Для проведения итоговой аттестации в качестве </w:t>
      </w:r>
      <w:r w:rsidR="006313DE">
        <w:rPr>
          <w:color w:val="000000" w:themeColor="text1"/>
        </w:rPr>
        <w:t>председателей итоговых аттестационных комиссий</w:t>
      </w:r>
      <w:r w:rsidRPr="008C6773">
        <w:rPr>
          <w:color w:val="000000" w:themeColor="text1"/>
        </w:rPr>
        <w:t xml:space="preserve"> привлекаются работодатели: ведущие специалисты ПАО «Оренбургнефть»,   ООО «Сладковско-Заречное», ООО «Газпромнефть-Оренбург», АО «ПреображенскНефть».</w:t>
      </w:r>
    </w:p>
    <w:p w:rsidR="001F5AA4" w:rsidRPr="00DC1296" w:rsidRDefault="001F5AA4" w:rsidP="001F5AA4">
      <w:pPr>
        <w:pStyle w:val="21"/>
        <w:shd w:val="clear" w:color="auto" w:fill="auto"/>
        <w:spacing w:after="0" w:line="240" w:lineRule="auto"/>
        <w:ind w:firstLine="360"/>
        <w:jc w:val="left"/>
      </w:pPr>
      <w:r w:rsidRPr="00DC1296">
        <w:t xml:space="preserve">Оценка качества освоения </w:t>
      </w:r>
      <w:r>
        <w:t>ДПП</w:t>
      </w:r>
      <w:r w:rsidRPr="00DC1296">
        <w:t xml:space="preserve"> осуществляется </w:t>
      </w:r>
      <w:r>
        <w:t>итоговой аттестационной комиссией</w:t>
      </w:r>
      <w:r w:rsidRPr="00DC1296">
        <w:t xml:space="preserve"> по результатам </w:t>
      </w:r>
      <w:r>
        <w:t xml:space="preserve">сдачи </w:t>
      </w:r>
      <w:r w:rsidR="00CC0F28" w:rsidRPr="00CC0F28">
        <w:t>итогового междисциплинарного экзамена</w:t>
      </w:r>
      <w:r w:rsidRPr="00DC1296">
        <w:t>. Лицам, прошедшим соответствующие обучение в полном объеме</w:t>
      </w:r>
      <w:r w:rsidR="006313DE">
        <w:t xml:space="preserve"> и итоговую аттестацию, выдаё</w:t>
      </w:r>
      <w:r w:rsidRPr="00DC1296">
        <w:t xml:space="preserve">тся </w:t>
      </w:r>
      <w:r w:rsidR="006313DE">
        <w:t>диплом</w:t>
      </w:r>
      <w:r w:rsidR="006313DE" w:rsidRPr="006313DE">
        <w:t xml:space="preserve"> о профессиональной переподготовке</w:t>
      </w:r>
      <w:r w:rsidRPr="00DC1296">
        <w:t>.</w:t>
      </w:r>
    </w:p>
    <w:p w:rsidR="001F5AA4" w:rsidRPr="00DC1296" w:rsidRDefault="001F5AA4" w:rsidP="001F5AA4">
      <w:pPr>
        <w:pStyle w:val="af4"/>
        <w:adjustRightInd w:val="0"/>
        <w:snapToGrid w:val="0"/>
        <w:ind w:left="0" w:firstLine="709"/>
        <w:jc w:val="both"/>
        <w:rPr>
          <w:b/>
          <w:noProof/>
          <w:sz w:val="24"/>
          <w:szCs w:val="24"/>
        </w:rPr>
      </w:pPr>
    </w:p>
    <w:p w:rsidR="001F5AA4" w:rsidRPr="00DC1296" w:rsidRDefault="001F5AA4" w:rsidP="001F5AA4">
      <w:pPr>
        <w:pStyle w:val="a8"/>
        <w:tabs>
          <w:tab w:val="left" w:pos="3452"/>
        </w:tabs>
        <w:adjustRightInd w:val="0"/>
        <w:snapToGrid w:val="0"/>
        <w:spacing w:after="0" w:line="240" w:lineRule="auto"/>
        <w:ind w:left="0" w:firstLine="6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5.2 </w:t>
      </w:r>
      <w:r w:rsidRPr="00DC1296">
        <w:rPr>
          <w:rStyle w:val="114pt"/>
          <w:rFonts w:eastAsiaTheme="minorEastAsia"/>
          <w:sz w:val="24"/>
          <w:szCs w:val="24"/>
        </w:rPr>
        <w:t>Оценка качества освоения программы</w:t>
      </w:r>
    </w:p>
    <w:p w:rsidR="001F5AA4" w:rsidRPr="00DC1296" w:rsidRDefault="001F5AA4" w:rsidP="001F5AA4">
      <w:pPr>
        <w:rPr>
          <w:rFonts w:ascii="Times New Roman" w:hAnsi="Times New Roman" w:cs="Times New Roman"/>
          <w:b/>
        </w:rPr>
      </w:pPr>
    </w:p>
    <w:p w:rsidR="001F5AA4" w:rsidRPr="00DC1296" w:rsidRDefault="001F5AA4" w:rsidP="001F5AA4">
      <w:pPr>
        <w:pStyle w:val="21"/>
        <w:shd w:val="clear" w:color="auto" w:fill="auto"/>
        <w:spacing w:after="0" w:line="240" w:lineRule="auto"/>
        <w:ind w:firstLine="600"/>
        <w:jc w:val="both"/>
      </w:pPr>
      <w:r w:rsidRPr="00DC1296">
        <w:t xml:space="preserve">Оценка качества освоения программы осуществляется ведущими преподавателями по каждому разделу программы в форме зачета (экзамена) и итоговой аттестационной комиссией в форме </w:t>
      </w:r>
      <w:r w:rsidR="00CC0F28">
        <w:t xml:space="preserve">итогового </w:t>
      </w:r>
      <w:r w:rsidR="00CC0F28" w:rsidRPr="00CC0F28">
        <w:t>междисциплинарн</w:t>
      </w:r>
      <w:r w:rsidR="00CC0F28">
        <w:t>ого</w:t>
      </w:r>
      <w:r w:rsidR="00CC0F28" w:rsidRPr="00CC0F28">
        <w:t xml:space="preserve"> экзамен</w:t>
      </w:r>
      <w:r w:rsidR="00CC0F28">
        <w:t>а</w:t>
      </w:r>
      <w:r w:rsidRPr="00DC1296">
        <w:t>(устный, по билетам).</w:t>
      </w:r>
    </w:p>
    <w:p w:rsidR="001F5AA4" w:rsidRPr="00DC1296" w:rsidRDefault="001F5AA4" w:rsidP="001F5AA4">
      <w:pPr>
        <w:pStyle w:val="21"/>
        <w:shd w:val="clear" w:color="auto" w:fill="auto"/>
        <w:spacing w:after="0" w:line="240" w:lineRule="auto"/>
        <w:ind w:firstLine="600"/>
        <w:jc w:val="both"/>
      </w:pPr>
      <w:r w:rsidRPr="00DC1296">
        <w:lastRenderedPageBreak/>
        <w:t>Ответы при опросе материала для зачета по дисциплине оцениваются по двух</w:t>
      </w:r>
      <w:r w:rsidRPr="00DC1296">
        <w:softHyphen/>
        <w:t>бальной шкале:</w:t>
      </w:r>
    </w:p>
    <w:p w:rsidR="001F5AA4" w:rsidRPr="00DC1296" w:rsidRDefault="001F5AA4" w:rsidP="0016183A">
      <w:pPr>
        <w:pStyle w:val="21"/>
        <w:numPr>
          <w:ilvl w:val="0"/>
          <w:numId w:val="8"/>
        </w:numPr>
        <w:shd w:val="clear" w:color="auto" w:fill="auto"/>
        <w:tabs>
          <w:tab w:val="left" w:pos="987"/>
        </w:tabs>
        <w:spacing w:after="0" w:line="240" w:lineRule="auto"/>
        <w:ind w:firstLine="600"/>
        <w:jc w:val="both"/>
      </w:pPr>
      <w:r w:rsidRPr="00DC1296">
        <w:t>Оценка «зачет» выставляется, если:</w:t>
      </w:r>
    </w:p>
    <w:p w:rsidR="001F5AA4" w:rsidRPr="00DC1296" w:rsidRDefault="001F5AA4" w:rsidP="0016183A">
      <w:pPr>
        <w:pStyle w:val="21"/>
        <w:numPr>
          <w:ilvl w:val="0"/>
          <w:numId w:val="7"/>
        </w:numPr>
        <w:shd w:val="clear" w:color="auto" w:fill="auto"/>
        <w:tabs>
          <w:tab w:val="left" w:pos="1469"/>
        </w:tabs>
        <w:spacing w:after="0" w:line="240" w:lineRule="auto"/>
        <w:ind w:left="1160" w:firstLine="0"/>
        <w:jc w:val="both"/>
      </w:pPr>
      <w:r w:rsidRPr="00DC1296">
        <w:t>обнаружены твердые знания по дисциплине;</w:t>
      </w:r>
    </w:p>
    <w:p w:rsidR="001F5AA4" w:rsidRPr="00DC1296" w:rsidRDefault="001F5AA4" w:rsidP="0016183A">
      <w:pPr>
        <w:pStyle w:val="21"/>
        <w:numPr>
          <w:ilvl w:val="0"/>
          <w:numId w:val="7"/>
        </w:numPr>
        <w:shd w:val="clear" w:color="auto" w:fill="auto"/>
        <w:tabs>
          <w:tab w:val="left" w:pos="1481"/>
        </w:tabs>
        <w:spacing w:after="0" w:line="240" w:lineRule="auto"/>
        <w:ind w:left="600" w:firstLine="560"/>
        <w:jc w:val="left"/>
      </w:pPr>
      <w:r w:rsidRPr="00DC1296">
        <w:t>при изложении ответа допущены отдельные ошибки, которые выпускник уверенно исправил после дополнительных вопросов.</w:t>
      </w:r>
    </w:p>
    <w:p w:rsidR="001F5AA4" w:rsidRPr="00DC1296" w:rsidRDefault="001F5AA4" w:rsidP="0016183A">
      <w:pPr>
        <w:pStyle w:val="21"/>
        <w:numPr>
          <w:ilvl w:val="0"/>
          <w:numId w:val="8"/>
        </w:numPr>
        <w:shd w:val="clear" w:color="auto" w:fill="auto"/>
        <w:tabs>
          <w:tab w:val="left" w:pos="987"/>
        </w:tabs>
        <w:spacing w:after="0" w:line="240" w:lineRule="auto"/>
        <w:ind w:firstLine="600"/>
        <w:jc w:val="both"/>
      </w:pPr>
      <w:r w:rsidRPr="00DC1296">
        <w:t>Оценка «незачет» выставляется, если обнаружено:</w:t>
      </w:r>
    </w:p>
    <w:p w:rsidR="001F5AA4" w:rsidRPr="00DC1296" w:rsidRDefault="001F5AA4" w:rsidP="0016183A">
      <w:pPr>
        <w:pStyle w:val="21"/>
        <w:numPr>
          <w:ilvl w:val="0"/>
          <w:numId w:val="7"/>
        </w:numPr>
        <w:shd w:val="clear" w:color="auto" w:fill="auto"/>
        <w:tabs>
          <w:tab w:val="left" w:pos="1469"/>
        </w:tabs>
        <w:spacing w:after="0" w:line="240" w:lineRule="auto"/>
        <w:ind w:left="1160" w:firstLine="0"/>
        <w:jc w:val="both"/>
      </w:pPr>
      <w:r w:rsidRPr="00DC1296">
        <w:t>наличие грубых ошибок в ответе;</w:t>
      </w:r>
    </w:p>
    <w:p w:rsidR="001F5AA4" w:rsidRPr="00DC1296" w:rsidRDefault="001F5AA4" w:rsidP="0016183A">
      <w:pPr>
        <w:pStyle w:val="21"/>
        <w:numPr>
          <w:ilvl w:val="0"/>
          <w:numId w:val="7"/>
        </w:numPr>
        <w:shd w:val="clear" w:color="auto" w:fill="auto"/>
        <w:tabs>
          <w:tab w:val="left" w:pos="1469"/>
        </w:tabs>
        <w:spacing w:after="0" w:line="240" w:lineRule="auto"/>
        <w:ind w:left="1160" w:firstLine="0"/>
        <w:jc w:val="both"/>
      </w:pPr>
      <w:r w:rsidRPr="00DC1296">
        <w:t>непонимание сущности вопросов по дисциплине;</w:t>
      </w:r>
    </w:p>
    <w:p w:rsidR="001F5AA4" w:rsidRPr="00DC1296" w:rsidRDefault="001F5AA4" w:rsidP="0016183A">
      <w:pPr>
        <w:pStyle w:val="21"/>
        <w:numPr>
          <w:ilvl w:val="0"/>
          <w:numId w:val="7"/>
        </w:numPr>
        <w:shd w:val="clear" w:color="auto" w:fill="auto"/>
        <w:tabs>
          <w:tab w:val="left" w:pos="1469"/>
        </w:tabs>
        <w:spacing w:after="0" w:line="240" w:lineRule="auto"/>
        <w:ind w:left="1160" w:firstLine="0"/>
        <w:jc w:val="both"/>
      </w:pPr>
      <w:r w:rsidRPr="00DC1296">
        <w:t>неуверенность и неточность ответов на дополнительные вопросы.</w:t>
      </w:r>
    </w:p>
    <w:p w:rsidR="001F5AA4" w:rsidRPr="00DC1296" w:rsidRDefault="001F5AA4" w:rsidP="001F5AA4">
      <w:pPr>
        <w:pStyle w:val="21"/>
        <w:shd w:val="clear" w:color="auto" w:fill="auto"/>
        <w:spacing w:after="0" w:line="240" w:lineRule="auto"/>
        <w:ind w:firstLine="600"/>
        <w:jc w:val="both"/>
      </w:pPr>
      <w:r w:rsidRPr="00DC1296">
        <w:t xml:space="preserve">Результаты дифференцированного зачета и ответы на вопросы экзаменационного билета оцениваются </w:t>
      </w:r>
      <w:r w:rsidRPr="00174D3C">
        <w:t>четырехбальной</w:t>
      </w:r>
      <w:r w:rsidRPr="00DC1296">
        <w:t>шкалой:</w:t>
      </w:r>
    </w:p>
    <w:p w:rsidR="001F5AA4" w:rsidRPr="00DC1296" w:rsidRDefault="001F5AA4" w:rsidP="00A16B0D">
      <w:pPr>
        <w:pStyle w:val="21"/>
        <w:numPr>
          <w:ilvl w:val="0"/>
          <w:numId w:val="21"/>
        </w:numPr>
        <w:shd w:val="clear" w:color="auto" w:fill="auto"/>
        <w:spacing w:after="0" w:line="240" w:lineRule="auto"/>
        <w:jc w:val="left"/>
      </w:pPr>
      <w:r w:rsidRPr="00DC1296">
        <w:t>Оценка «отлично» выставляется, если выпускник при ответе на вопрос показал:</w:t>
      </w:r>
    </w:p>
    <w:p w:rsidR="001F5AA4" w:rsidRPr="00DC1296" w:rsidRDefault="001F5AA4" w:rsidP="0016183A">
      <w:pPr>
        <w:pStyle w:val="21"/>
        <w:numPr>
          <w:ilvl w:val="0"/>
          <w:numId w:val="7"/>
        </w:numPr>
        <w:shd w:val="clear" w:color="auto" w:fill="auto"/>
        <w:tabs>
          <w:tab w:val="left" w:pos="987"/>
        </w:tabs>
        <w:spacing w:after="0" w:line="240" w:lineRule="auto"/>
        <w:ind w:firstLine="600"/>
        <w:jc w:val="both"/>
      </w:pPr>
      <w:r w:rsidRPr="00DC1296">
        <w:t xml:space="preserve">глубокие и исчерпывающие знания в объеме программы </w:t>
      </w:r>
      <w:r w:rsidR="00B115C2">
        <w:t xml:space="preserve">итогового </w:t>
      </w:r>
      <w:r w:rsidR="00B115C2" w:rsidRPr="00CC0F28">
        <w:t>междисциплинарн</w:t>
      </w:r>
      <w:r w:rsidR="00B115C2">
        <w:t>ого</w:t>
      </w:r>
      <w:r w:rsidR="00B115C2" w:rsidRPr="00CC0F28">
        <w:t xml:space="preserve"> экзамен</w:t>
      </w:r>
      <w:r w:rsidR="00B115C2">
        <w:t>а</w:t>
      </w:r>
      <w:r w:rsidRPr="00DC1296">
        <w:t>;</w:t>
      </w:r>
    </w:p>
    <w:p w:rsidR="001F5AA4" w:rsidRPr="00DC1296" w:rsidRDefault="001F5AA4" w:rsidP="0016183A">
      <w:pPr>
        <w:pStyle w:val="21"/>
        <w:numPr>
          <w:ilvl w:val="0"/>
          <w:numId w:val="7"/>
        </w:numPr>
        <w:shd w:val="clear" w:color="auto" w:fill="auto"/>
        <w:tabs>
          <w:tab w:val="left" w:pos="987"/>
        </w:tabs>
        <w:spacing w:after="0" w:line="240" w:lineRule="auto"/>
        <w:ind w:firstLine="600"/>
        <w:jc w:val="both"/>
      </w:pPr>
      <w:r w:rsidRPr="00DC1296">
        <w:t>правильные и уверенные действия по применению полученных знаний для решения практической ситуационной задачи;</w:t>
      </w:r>
    </w:p>
    <w:p w:rsidR="001F5AA4" w:rsidRPr="00DC1296" w:rsidRDefault="001F5AA4" w:rsidP="0016183A">
      <w:pPr>
        <w:pStyle w:val="21"/>
        <w:numPr>
          <w:ilvl w:val="0"/>
          <w:numId w:val="7"/>
        </w:numPr>
        <w:shd w:val="clear" w:color="auto" w:fill="auto"/>
        <w:tabs>
          <w:tab w:val="left" w:pos="987"/>
        </w:tabs>
        <w:spacing w:after="0" w:line="240" w:lineRule="auto"/>
        <w:ind w:firstLine="600"/>
        <w:jc w:val="both"/>
      </w:pPr>
      <w:r w:rsidRPr="00DC1296">
        <w:t>грамотное и логически стройное изложение материала;</w:t>
      </w:r>
    </w:p>
    <w:p w:rsidR="001F5AA4" w:rsidRPr="00DC1296" w:rsidRDefault="001F5AA4" w:rsidP="0016183A">
      <w:pPr>
        <w:pStyle w:val="21"/>
        <w:numPr>
          <w:ilvl w:val="0"/>
          <w:numId w:val="7"/>
        </w:numPr>
        <w:shd w:val="clear" w:color="auto" w:fill="auto"/>
        <w:tabs>
          <w:tab w:val="left" w:pos="987"/>
        </w:tabs>
        <w:spacing w:after="0" w:line="240" w:lineRule="auto"/>
        <w:ind w:firstLine="600"/>
        <w:jc w:val="both"/>
      </w:pPr>
      <w:r w:rsidRPr="00DC1296">
        <w:t>умение обосновывать свои выводы и заключения.</w:t>
      </w:r>
    </w:p>
    <w:p w:rsidR="001F5AA4" w:rsidRPr="00DC1296" w:rsidRDefault="00A16B0D" w:rsidP="00A16B0D">
      <w:pPr>
        <w:pStyle w:val="21"/>
        <w:shd w:val="clear" w:color="auto" w:fill="auto"/>
        <w:tabs>
          <w:tab w:val="left" w:pos="415"/>
        </w:tabs>
        <w:spacing w:after="0" w:line="240" w:lineRule="auto"/>
        <w:ind w:firstLine="0"/>
        <w:jc w:val="both"/>
      </w:pPr>
      <w:r w:rsidRPr="00A16B0D">
        <w:t>2.</w:t>
      </w:r>
      <w:r w:rsidR="001F5AA4" w:rsidRPr="00DC1296">
        <w:t>Оценка «хорошо» выставляется, если выпускник проявил:</w:t>
      </w:r>
    </w:p>
    <w:p w:rsidR="001F5AA4" w:rsidRPr="00DC1296" w:rsidRDefault="001F5AA4" w:rsidP="0016183A">
      <w:pPr>
        <w:pStyle w:val="21"/>
        <w:numPr>
          <w:ilvl w:val="0"/>
          <w:numId w:val="7"/>
        </w:numPr>
        <w:shd w:val="clear" w:color="auto" w:fill="auto"/>
        <w:tabs>
          <w:tab w:val="left" w:pos="987"/>
        </w:tabs>
        <w:spacing w:after="0" w:line="240" w:lineRule="auto"/>
        <w:ind w:firstLine="600"/>
        <w:jc w:val="both"/>
      </w:pPr>
      <w:r w:rsidRPr="00DC1296">
        <w:t>твердые и достаточно полные знания в объеме программы экзамена;</w:t>
      </w:r>
    </w:p>
    <w:p w:rsidR="001F5AA4" w:rsidRPr="00DC1296" w:rsidRDefault="001F5AA4" w:rsidP="0016183A">
      <w:pPr>
        <w:pStyle w:val="21"/>
        <w:numPr>
          <w:ilvl w:val="0"/>
          <w:numId w:val="7"/>
        </w:numPr>
        <w:shd w:val="clear" w:color="auto" w:fill="auto"/>
        <w:tabs>
          <w:tab w:val="left" w:pos="987"/>
        </w:tabs>
        <w:spacing w:after="0" w:line="240" w:lineRule="auto"/>
        <w:ind w:firstLine="600"/>
        <w:jc w:val="both"/>
      </w:pPr>
      <w:r w:rsidRPr="00DC1296">
        <w:t>правильные действия по применению знаний для решения практической ситуационной задачи;</w:t>
      </w:r>
    </w:p>
    <w:p w:rsidR="001F5AA4" w:rsidRPr="00DC1296" w:rsidRDefault="001F5AA4" w:rsidP="0016183A">
      <w:pPr>
        <w:pStyle w:val="21"/>
        <w:numPr>
          <w:ilvl w:val="0"/>
          <w:numId w:val="7"/>
        </w:numPr>
        <w:shd w:val="clear" w:color="auto" w:fill="auto"/>
        <w:tabs>
          <w:tab w:val="left" w:pos="920"/>
        </w:tabs>
        <w:spacing w:after="0" w:line="240" w:lineRule="auto"/>
        <w:ind w:left="600" w:firstLine="0"/>
        <w:jc w:val="both"/>
      </w:pPr>
      <w:r w:rsidRPr="00DC1296">
        <w:t>четкое изложение материала вопросов ситуационного задания.</w:t>
      </w:r>
    </w:p>
    <w:p w:rsidR="001F5AA4" w:rsidRPr="00DC1296" w:rsidRDefault="00A16B0D" w:rsidP="00A16B0D">
      <w:pPr>
        <w:pStyle w:val="21"/>
        <w:shd w:val="clear" w:color="auto" w:fill="auto"/>
        <w:tabs>
          <w:tab w:val="left" w:pos="355"/>
        </w:tabs>
        <w:spacing w:after="0" w:line="240" w:lineRule="auto"/>
        <w:ind w:firstLine="0"/>
        <w:jc w:val="both"/>
      </w:pPr>
      <w:r w:rsidRPr="00A16B0D">
        <w:t>3.</w:t>
      </w:r>
      <w:r w:rsidR="001F5AA4" w:rsidRPr="00DC1296">
        <w:t>Оценка «удовлетворительно» выставляется, если:</w:t>
      </w:r>
    </w:p>
    <w:p w:rsidR="001F5AA4" w:rsidRPr="00DC1296" w:rsidRDefault="001F5AA4" w:rsidP="0016183A">
      <w:pPr>
        <w:pStyle w:val="21"/>
        <w:numPr>
          <w:ilvl w:val="0"/>
          <w:numId w:val="7"/>
        </w:numPr>
        <w:shd w:val="clear" w:color="auto" w:fill="auto"/>
        <w:tabs>
          <w:tab w:val="left" w:pos="920"/>
        </w:tabs>
        <w:spacing w:after="0" w:line="240" w:lineRule="auto"/>
        <w:ind w:left="600" w:firstLine="0"/>
        <w:jc w:val="both"/>
      </w:pPr>
      <w:r w:rsidRPr="00DC1296">
        <w:t>обнаружены твердые знания в объеме экзамена;</w:t>
      </w:r>
    </w:p>
    <w:p w:rsidR="001F5AA4" w:rsidRPr="00DC1296" w:rsidRDefault="001F5AA4" w:rsidP="0016183A">
      <w:pPr>
        <w:pStyle w:val="21"/>
        <w:numPr>
          <w:ilvl w:val="0"/>
          <w:numId w:val="7"/>
        </w:numPr>
        <w:shd w:val="clear" w:color="auto" w:fill="auto"/>
        <w:tabs>
          <w:tab w:val="left" w:pos="872"/>
        </w:tabs>
        <w:spacing w:after="0" w:line="240" w:lineRule="auto"/>
        <w:ind w:firstLine="600"/>
        <w:jc w:val="left"/>
      </w:pPr>
      <w:r w:rsidRPr="00DC1296">
        <w:t>при изложении ответа допущены отдельные ошибки, которые выпускник уверенно исправил после дополнительных вопросов;</w:t>
      </w:r>
    </w:p>
    <w:p w:rsidR="001F5AA4" w:rsidRPr="00DC1296" w:rsidRDefault="001F5AA4" w:rsidP="0016183A">
      <w:pPr>
        <w:pStyle w:val="21"/>
        <w:numPr>
          <w:ilvl w:val="0"/>
          <w:numId w:val="7"/>
        </w:numPr>
        <w:shd w:val="clear" w:color="auto" w:fill="auto"/>
        <w:tabs>
          <w:tab w:val="left" w:pos="872"/>
        </w:tabs>
        <w:spacing w:after="0" w:line="240" w:lineRule="auto"/>
        <w:ind w:firstLine="600"/>
        <w:jc w:val="left"/>
      </w:pPr>
      <w:r w:rsidRPr="00DC1296">
        <w:t>показаны в целом правильные действия по применению знаний для решения практической задачи.</w:t>
      </w:r>
    </w:p>
    <w:p w:rsidR="001F5AA4" w:rsidRPr="00DC1296" w:rsidRDefault="00A16B0D" w:rsidP="00A16B0D">
      <w:pPr>
        <w:pStyle w:val="21"/>
        <w:shd w:val="clear" w:color="auto" w:fill="auto"/>
        <w:tabs>
          <w:tab w:val="left" w:pos="355"/>
        </w:tabs>
        <w:spacing w:after="0" w:line="240" w:lineRule="auto"/>
        <w:ind w:firstLine="0"/>
        <w:jc w:val="both"/>
      </w:pPr>
      <w:r w:rsidRPr="00A16B0D">
        <w:t>4.</w:t>
      </w:r>
      <w:r w:rsidR="001F5AA4" w:rsidRPr="00DC1296">
        <w:t>Оценка «неудовлетворительно» выставляется, если обнаружено:</w:t>
      </w:r>
    </w:p>
    <w:p w:rsidR="001F5AA4" w:rsidRPr="00DC1296" w:rsidRDefault="001F5AA4" w:rsidP="0016183A">
      <w:pPr>
        <w:pStyle w:val="21"/>
        <w:numPr>
          <w:ilvl w:val="0"/>
          <w:numId w:val="7"/>
        </w:numPr>
        <w:shd w:val="clear" w:color="auto" w:fill="auto"/>
        <w:tabs>
          <w:tab w:val="left" w:pos="920"/>
        </w:tabs>
        <w:spacing w:after="0" w:line="240" w:lineRule="auto"/>
        <w:ind w:left="600" w:firstLine="0"/>
        <w:jc w:val="both"/>
      </w:pPr>
      <w:r w:rsidRPr="00DC1296">
        <w:t>наличие грубых ошибок в ответе;</w:t>
      </w:r>
    </w:p>
    <w:p w:rsidR="001F5AA4" w:rsidRPr="00DC1296" w:rsidRDefault="001F5AA4" w:rsidP="0016183A">
      <w:pPr>
        <w:pStyle w:val="21"/>
        <w:numPr>
          <w:ilvl w:val="0"/>
          <w:numId w:val="7"/>
        </w:numPr>
        <w:shd w:val="clear" w:color="auto" w:fill="auto"/>
        <w:tabs>
          <w:tab w:val="left" w:pos="920"/>
        </w:tabs>
        <w:spacing w:after="0" w:line="240" w:lineRule="auto"/>
        <w:ind w:left="600" w:firstLine="0"/>
        <w:jc w:val="both"/>
      </w:pPr>
      <w:r w:rsidRPr="00DC1296">
        <w:t>непонимание сущности вопросов ситуационного задания (билета);</w:t>
      </w:r>
    </w:p>
    <w:p w:rsidR="005966B0" w:rsidRDefault="001F5AA4" w:rsidP="005966B0">
      <w:pPr>
        <w:pStyle w:val="21"/>
        <w:shd w:val="clear" w:color="auto" w:fill="auto"/>
        <w:spacing w:after="0" w:line="240" w:lineRule="auto"/>
        <w:ind w:left="600" w:firstLine="0"/>
        <w:jc w:val="both"/>
      </w:pPr>
      <w:r w:rsidRPr="00DC1296">
        <w:t>- неумение применять знания для решения практической ситуационной задачи;</w:t>
      </w:r>
    </w:p>
    <w:p w:rsidR="005966B0" w:rsidRDefault="005966B0" w:rsidP="005966B0">
      <w:pPr>
        <w:pStyle w:val="21"/>
        <w:ind w:left="600" w:firstLine="0"/>
        <w:jc w:val="both"/>
      </w:pPr>
      <w:r>
        <w:t>-</w:t>
      </w:r>
      <w:r>
        <w:tab/>
        <w:t>неуверенность и неточность ответов на дополнительные вопросы.</w:t>
      </w:r>
    </w:p>
    <w:bookmarkEnd w:id="10"/>
    <w:p w:rsidR="00B84E70" w:rsidRDefault="00B84E70">
      <w:pPr>
        <w:pStyle w:val="220"/>
        <w:keepNext/>
        <w:keepLines/>
        <w:shd w:val="clear" w:color="auto" w:fill="auto"/>
        <w:spacing w:after="0" w:line="240" w:lineRule="exact"/>
        <w:ind w:left="20"/>
        <w:jc w:val="center"/>
      </w:pPr>
    </w:p>
    <w:p w:rsidR="00B84E70" w:rsidRDefault="00B84E70">
      <w:pPr>
        <w:rPr>
          <w:sz w:val="2"/>
          <w:szCs w:val="2"/>
        </w:rPr>
      </w:pPr>
    </w:p>
    <w:p w:rsidR="00B84E70" w:rsidRDefault="00DB6BC9">
      <w:pPr>
        <w:pStyle w:val="21"/>
        <w:shd w:val="clear" w:color="auto" w:fill="auto"/>
        <w:spacing w:after="81" w:line="240" w:lineRule="exact"/>
        <w:ind w:left="200" w:firstLine="0"/>
      </w:pPr>
      <w:r>
        <w:t>Методические рекомендации по изучению дисциплины</w:t>
      </w:r>
    </w:p>
    <w:p w:rsidR="00B84E70" w:rsidRDefault="00DB6BC9">
      <w:pPr>
        <w:pStyle w:val="21"/>
        <w:shd w:val="clear" w:color="auto" w:fill="auto"/>
        <w:spacing w:after="0" w:line="274" w:lineRule="exact"/>
        <w:ind w:right="320" w:firstLine="680"/>
        <w:jc w:val="both"/>
      </w:pPr>
      <w:r>
        <w:t>Изучение дисциплины проходит в виде лекционных, практических занятий с выдачей раздаточного графического материала. На практических занятиях слушателям выдаются индивидуальные задания для выполнения заданий. Для выполнения практической работы каждому слушателю выдаётся фактический геологический материал по месторождению.</w:t>
      </w:r>
      <w:r w:rsidR="00A16B0D">
        <w:t xml:space="preserve"> Практические работы по дисциплинам профессионального цикла ведутся на тренажёре АОС «Бурение нефтяных и газовых скважин» и АОС «ГНВП»</w:t>
      </w:r>
    </w:p>
    <w:p w:rsidR="00B84E70" w:rsidRDefault="00DB6BC9">
      <w:pPr>
        <w:pStyle w:val="21"/>
        <w:shd w:val="clear" w:color="auto" w:fill="auto"/>
        <w:spacing w:after="87" w:line="274" w:lineRule="exact"/>
        <w:ind w:right="320" w:firstLine="680"/>
        <w:jc w:val="both"/>
      </w:pPr>
      <w:r>
        <w:t xml:space="preserve">Итоговым контролем по </w:t>
      </w:r>
      <w:r w:rsidR="00E4179F">
        <w:t xml:space="preserve">ДПП </w:t>
      </w:r>
      <w:r>
        <w:t xml:space="preserve">является </w:t>
      </w:r>
      <w:r w:rsidR="00CC0F28" w:rsidRPr="00CC0F28">
        <w:t>Итоговый междисциплинарный экзамен</w:t>
      </w:r>
      <w:r>
        <w:t>, который проводится устно по билетам. Билет содержит три теоретических вопроса.</w:t>
      </w:r>
    </w:p>
    <w:p w:rsidR="00E4179F" w:rsidRPr="005966B0" w:rsidRDefault="00A16B0D" w:rsidP="00E4179F">
      <w:pPr>
        <w:pStyle w:val="21"/>
        <w:spacing w:after="0" w:line="240" w:lineRule="auto"/>
        <w:ind w:firstLine="26"/>
      </w:pPr>
      <w:bookmarkStart w:id="15" w:name="bookmark13"/>
      <w:r>
        <w:t>В</w:t>
      </w:r>
      <w:r w:rsidR="00E4179F" w:rsidRPr="005966B0">
        <w:t xml:space="preserve">опросы </w:t>
      </w:r>
      <w:r w:rsidR="00CC0F28">
        <w:t xml:space="preserve">итогового </w:t>
      </w:r>
      <w:r w:rsidR="00CC0F28" w:rsidRPr="00CC0F28">
        <w:t>междисциплинарн</w:t>
      </w:r>
      <w:r w:rsidR="00CC0F28">
        <w:t>ого</w:t>
      </w:r>
      <w:r w:rsidR="00CC0F28" w:rsidRPr="00CC0F28">
        <w:t xml:space="preserve"> экзамен</w:t>
      </w:r>
      <w:r w:rsidR="00CC0F28">
        <w:t>а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1.</w:t>
      </w:r>
      <w:r w:rsidRPr="005966B0">
        <w:tab/>
        <w:t>Основные элементы скважины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2.</w:t>
      </w:r>
      <w:r w:rsidRPr="005966B0">
        <w:tab/>
        <w:t>Назначение буровых скважин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3.</w:t>
      </w:r>
      <w:r w:rsidRPr="005966B0">
        <w:tab/>
        <w:t>Типы обсадных колонн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4.</w:t>
      </w:r>
      <w:r w:rsidRPr="005966B0">
        <w:tab/>
        <w:t>Что такое конструкция скважины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5.</w:t>
      </w:r>
      <w:r w:rsidRPr="005966B0">
        <w:tab/>
        <w:t>Способы бурения скважин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lastRenderedPageBreak/>
        <w:t>6.</w:t>
      </w:r>
      <w:r w:rsidRPr="005966B0">
        <w:tab/>
        <w:t>Каково назначение буровых вышек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7.</w:t>
      </w:r>
      <w:r w:rsidRPr="005966B0">
        <w:tab/>
        <w:t>Для чего предназначены буровые лебедки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8.</w:t>
      </w:r>
      <w:r w:rsidRPr="005966B0">
        <w:tab/>
        <w:t>Для чего предназначена талевая система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9.</w:t>
      </w:r>
      <w:r w:rsidRPr="005966B0">
        <w:tab/>
        <w:t>При помощи какого оборудования осуществляют вращательное бурение скважин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10.</w:t>
      </w:r>
      <w:r w:rsidRPr="005966B0">
        <w:tab/>
        <w:t>Назначение и устройство роторов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11.</w:t>
      </w:r>
      <w:r w:rsidRPr="005966B0">
        <w:tab/>
        <w:t>Достоинства турбобуров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12.</w:t>
      </w:r>
      <w:r w:rsidRPr="005966B0">
        <w:tab/>
        <w:t>Основные физико-механические свойства горных пород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13.</w:t>
      </w:r>
      <w:r w:rsidRPr="005966B0">
        <w:tab/>
        <w:t>Способы разрушения горных пород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14.</w:t>
      </w:r>
      <w:r w:rsidRPr="005966B0">
        <w:tab/>
        <w:t>Классификация буровых долот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15.</w:t>
      </w:r>
      <w:r w:rsidRPr="005966B0">
        <w:tab/>
        <w:t>Основные элементы бурильной колонны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16.</w:t>
      </w:r>
      <w:r w:rsidRPr="005966B0">
        <w:tab/>
        <w:t>Ведущие бурильные трубы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17.</w:t>
      </w:r>
      <w:r w:rsidRPr="005966B0">
        <w:tab/>
        <w:t>Режимные параметры бурения скважин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18.</w:t>
      </w:r>
      <w:r w:rsidRPr="005966B0">
        <w:tab/>
        <w:t>Влияние режимных параметров на скорость бурения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19.</w:t>
      </w:r>
      <w:r w:rsidRPr="005966B0">
        <w:tab/>
        <w:t>Функции бурового раствора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20.</w:t>
      </w:r>
      <w:r w:rsidRPr="005966B0">
        <w:tab/>
        <w:t>Схема циркуляции бурового раствора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21.</w:t>
      </w:r>
      <w:r w:rsidRPr="005966B0">
        <w:tab/>
        <w:t>Свойства бурового раствора (перечислить)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22.</w:t>
      </w:r>
      <w:r w:rsidRPr="005966B0">
        <w:tab/>
        <w:t>Классификация буровых растворов по агрегативному состоянию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23.</w:t>
      </w:r>
      <w:r w:rsidRPr="005966B0">
        <w:tab/>
        <w:t>Что такое осложнения и аварии в скважине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24.</w:t>
      </w:r>
      <w:r w:rsidRPr="005966B0">
        <w:tab/>
        <w:t>Элементы пространственного расположения скважин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25.</w:t>
      </w:r>
      <w:r w:rsidRPr="005966B0">
        <w:tab/>
        <w:t>Причины искривления скважин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26.</w:t>
      </w:r>
      <w:r w:rsidRPr="005966B0">
        <w:tab/>
        <w:t>Общие закономерности искривления скважин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27.</w:t>
      </w:r>
      <w:r w:rsidRPr="005966B0">
        <w:tab/>
        <w:t>Типы профилей направленных скважин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28.</w:t>
      </w:r>
      <w:r w:rsidRPr="005966B0">
        <w:tab/>
        <w:t>Перечислите основные технические средства направленного бурения скважин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29.</w:t>
      </w:r>
      <w:r w:rsidRPr="005966B0">
        <w:tab/>
        <w:t>Конструкция скважины и ее проектирование.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30.</w:t>
      </w:r>
      <w:r w:rsidRPr="005966B0">
        <w:tab/>
        <w:t>Буровая установка, ее функции и техническое оснащение.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31.</w:t>
      </w:r>
      <w:r w:rsidRPr="005966B0">
        <w:tab/>
        <w:t>Причины искривления скважин. Способы предупреждения искривления.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32.</w:t>
      </w:r>
      <w:r w:rsidRPr="005966B0">
        <w:tab/>
        <w:t>Механические свойства горных пород и их роль в бурении скважин.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33.</w:t>
      </w:r>
      <w:r w:rsidRPr="005966B0">
        <w:tab/>
        <w:t>Цикл строительства скважины. Основные виды работ в цикле.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34.</w:t>
      </w:r>
      <w:r w:rsidRPr="005966B0">
        <w:tab/>
        <w:t>Технологические свойства буровых промывочных жидкостей и их роль в бурении.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35.</w:t>
      </w:r>
      <w:r w:rsidRPr="005966B0">
        <w:tab/>
        <w:t>Режим бурения. Режимные параметры и их влияние на показатели бурения.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36.</w:t>
      </w:r>
      <w:r w:rsidRPr="005966B0">
        <w:tab/>
        <w:t>Способы бурения.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37.</w:t>
      </w:r>
      <w:r w:rsidRPr="005966B0">
        <w:tab/>
        <w:t>Обработка и приготовление буровых растворов.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38.</w:t>
      </w:r>
      <w:r w:rsidRPr="005966B0">
        <w:tab/>
        <w:t>Забойные двигатели. Принцип их действия и конструктивное исполнение.</w:t>
      </w:r>
    </w:p>
    <w:p w:rsidR="00E4179F" w:rsidRPr="005966B0" w:rsidRDefault="00E4179F" w:rsidP="00E4179F">
      <w:pPr>
        <w:pStyle w:val="21"/>
        <w:spacing w:after="0" w:line="240" w:lineRule="auto"/>
        <w:ind w:firstLine="26"/>
        <w:jc w:val="both"/>
      </w:pPr>
      <w:r w:rsidRPr="005966B0">
        <w:t>39.</w:t>
      </w:r>
      <w:r w:rsidRPr="005966B0">
        <w:tab/>
        <w:t>Требования безопасности жизнедеятельности в бурении.</w:t>
      </w:r>
    </w:p>
    <w:p w:rsidR="00DE76DE" w:rsidRDefault="00E4179F" w:rsidP="00DE76DE">
      <w:pPr>
        <w:pStyle w:val="21"/>
        <w:shd w:val="clear" w:color="auto" w:fill="auto"/>
        <w:spacing w:after="0" w:line="240" w:lineRule="auto"/>
        <w:ind w:firstLine="26"/>
        <w:jc w:val="both"/>
      </w:pPr>
      <w:r w:rsidRPr="005966B0">
        <w:t>40.</w:t>
      </w:r>
      <w:r w:rsidRPr="005966B0">
        <w:tab/>
        <w:t>Контроль процесса бурения. Его задачи и технические средства.</w:t>
      </w:r>
    </w:p>
    <w:p w:rsidR="00DE76DE" w:rsidRPr="00DE76DE" w:rsidRDefault="002A59DD" w:rsidP="00DE76DE">
      <w:pPr>
        <w:pStyle w:val="21"/>
        <w:numPr>
          <w:ilvl w:val="0"/>
          <w:numId w:val="28"/>
        </w:numPr>
        <w:shd w:val="clear" w:color="auto" w:fill="auto"/>
        <w:spacing w:after="0" w:line="240" w:lineRule="auto"/>
        <w:ind w:left="709" w:hanging="643"/>
        <w:jc w:val="both"/>
        <w:rPr>
          <w:rStyle w:val="apple-converted-space"/>
          <w:shd w:val="clear" w:color="auto" w:fill="FFFFFF"/>
        </w:rPr>
      </w:pPr>
      <w:r w:rsidRPr="00DE76DE">
        <w:rPr>
          <w:shd w:val="clear" w:color="auto" w:fill="FFFFFF"/>
        </w:rPr>
        <w:t>Требования к нагнетательным трубопроводам</w:t>
      </w:r>
      <w:r w:rsidRPr="00DE76DE">
        <w:rPr>
          <w:rStyle w:val="apple-converted-space"/>
          <w:shd w:val="clear" w:color="auto" w:fill="FFFFFF"/>
        </w:rPr>
        <w:t xml:space="preserve">. </w:t>
      </w:r>
    </w:p>
    <w:p w:rsidR="002A59DD" w:rsidRPr="00DE76DE" w:rsidRDefault="002A59DD" w:rsidP="00DE76DE">
      <w:pPr>
        <w:pStyle w:val="21"/>
        <w:numPr>
          <w:ilvl w:val="0"/>
          <w:numId w:val="28"/>
        </w:numPr>
        <w:shd w:val="clear" w:color="auto" w:fill="auto"/>
        <w:spacing w:after="0" w:line="240" w:lineRule="auto"/>
        <w:ind w:left="709" w:hanging="643"/>
        <w:jc w:val="both"/>
      </w:pPr>
      <w:r w:rsidRPr="00DE76DE">
        <w:rPr>
          <w:shd w:val="clear" w:color="auto" w:fill="FFFFFF"/>
        </w:rPr>
        <w:t>Испытание нагнетательных трубопроводов</w:t>
      </w:r>
      <w:r w:rsidRPr="00DE76DE">
        <w:rPr>
          <w:rStyle w:val="apple-converted-space"/>
          <w:shd w:val="clear" w:color="auto" w:fill="FFFFFF"/>
        </w:rPr>
        <w:t> </w:t>
      </w:r>
    </w:p>
    <w:p w:rsidR="002A59DD" w:rsidRPr="00DE76DE" w:rsidRDefault="002A59DD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DE76DE">
        <w:rPr>
          <w:rFonts w:ascii="Times New Roman" w:hAnsi="Times New Roman" w:cs="Times New Roman"/>
          <w:shd w:val="clear" w:color="auto" w:fill="FFFFFF"/>
        </w:rPr>
        <w:t>Эксплуатация топливомаслоустановок</w:t>
      </w:r>
      <w:r w:rsidR="00DE76DE">
        <w:rPr>
          <w:rFonts w:ascii="Times New Roman" w:hAnsi="Times New Roman" w:cs="Times New Roman"/>
          <w:shd w:val="clear" w:color="auto" w:fill="FFFFFF"/>
        </w:rPr>
        <w:t>.</w:t>
      </w:r>
      <w:r w:rsidRPr="00DE76D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DE76DE" w:rsidRDefault="002A59DD" w:rsidP="00DE76DE">
      <w:pPr>
        <w:pStyle w:val="af6"/>
        <w:numPr>
          <w:ilvl w:val="0"/>
          <w:numId w:val="28"/>
        </w:numPr>
        <w:ind w:left="709" w:hanging="643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DE76DE">
        <w:rPr>
          <w:rFonts w:ascii="Times New Roman" w:hAnsi="Times New Roman" w:cs="Times New Roman"/>
          <w:shd w:val="clear" w:color="auto" w:fill="FFFFFF"/>
        </w:rPr>
        <w:t>Эксплуатация оборудования воздухоснабжения буровых</w:t>
      </w:r>
      <w:r w:rsidRPr="00DE76DE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. </w:t>
      </w:r>
    </w:p>
    <w:p w:rsidR="00DE76DE" w:rsidRDefault="002A59DD" w:rsidP="00DE76DE">
      <w:pPr>
        <w:pStyle w:val="af6"/>
        <w:numPr>
          <w:ilvl w:val="0"/>
          <w:numId w:val="28"/>
        </w:numPr>
        <w:ind w:left="709" w:hanging="643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DE76DE">
        <w:rPr>
          <w:rFonts w:ascii="Times New Roman" w:hAnsi="Times New Roman" w:cs="Times New Roman"/>
          <w:shd w:val="clear" w:color="auto" w:fill="FFFFFF"/>
        </w:rPr>
        <w:t>Пневматические системы управления и её основные узлы</w:t>
      </w:r>
      <w:r w:rsidRPr="00DE76DE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. </w:t>
      </w:r>
    </w:p>
    <w:p w:rsidR="002A59DD" w:rsidRPr="00DE76DE" w:rsidRDefault="002A59DD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DE76DE">
        <w:rPr>
          <w:rFonts w:ascii="Times New Roman" w:hAnsi="Times New Roman" w:cs="Times New Roman"/>
          <w:shd w:val="clear" w:color="auto" w:fill="FFFFFF"/>
        </w:rPr>
        <w:t>Поршневые и винтовые компрессора</w:t>
      </w:r>
      <w:r w:rsidRPr="00DE76D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DE76DE" w:rsidRDefault="002A59DD" w:rsidP="00DE76DE">
      <w:pPr>
        <w:pStyle w:val="af6"/>
        <w:numPr>
          <w:ilvl w:val="0"/>
          <w:numId w:val="28"/>
        </w:numPr>
        <w:ind w:left="709" w:hanging="643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DE76DE">
        <w:rPr>
          <w:rFonts w:ascii="Times New Roman" w:hAnsi="Times New Roman" w:cs="Times New Roman"/>
          <w:shd w:val="clear" w:color="auto" w:fill="FFFFFF"/>
        </w:rPr>
        <w:t>Эксплуатация грузоподъемных кранов и устройств на буровой</w:t>
      </w:r>
      <w:r w:rsidRPr="00DE76DE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. </w:t>
      </w:r>
    </w:p>
    <w:p w:rsidR="00DE76DE" w:rsidRDefault="002A59DD" w:rsidP="00DE76DE">
      <w:pPr>
        <w:pStyle w:val="af6"/>
        <w:numPr>
          <w:ilvl w:val="0"/>
          <w:numId w:val="28"/>
        </w:numPr>
        <w:ind w:left="709" w:hanging="643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DE76DE">
        <w:rPr>
          <w:rFonts w:ascii="Times New Roman" w:hAnsi="Times New Roman" w:cs="Times New Roman"/>
          <w:shd w:val="clear" w:color="auto" w:fill="FFFFFF"/>
        </w:rPr>
        <w:t>Общие сведения о грузоподъемных устройствах на буровой</w:t>
      </w:r>
      <w:r w:rsidRPr="00DE76DE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. </w:t>
      </w:r>
    </w:p>
    <w:p w:rsidR="002A59DD" w:rsidRPr="00DE76DE" w:rsidRDefault="002A59DD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DE76DE">
        <w:rPr>
          <w:rFonts w:ascii="Times New Roman" w:hAnsi="Times New Roman" w:cs="Times New Roman"/>
          <w:shd w:val="clear" w:color="auto" w:fill="FFFFFF"/>
        </w:rPr>
        <w:t>Тех. освидетельствование кранов и кранбалок</w:t>
      </w:r>
    </w:p>
    <w:p w:rsidR="002A59DD" w:rsidRPr="00DE76DE" w:rsidRDefault="002A59DD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DE76DE">
        <w:rPr>
          <w:rFonts w:ascii="Times New Roman" w:hAnsi="Times New Roman" w:cs="Times New Roman"/>
          <w:shd w:val="clear" w:color="auto" w:fill="FFFFFF"/>
        </w:rPr>
        <w:t>Стропы и грузозахватные приспособления</w:t>
      </w:r>
      <w:r w:rsidRPr="00DE76D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DE76DE" w:rsidRDefault="002A59DD" w:rsidP="00DE76DE">
      <w:pPr>
        <w:pStyle w:val="af6"/>
        <w:numPr>
          <w:ilvl w:val="0"/>
          <w:numId w:val="28"/>
        </w:numPr>
        <w:ind w:left="709" w:hanging="643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DE76DE">
        <w:rPr>
          <w:rFonts w:ascii="Times New Roman" w:hAnsi="Times New Roman" w:cs="Times New Roman"/>
          <w:shd w:val="clear" w:color="auto" w:fill="FFFFFF"/>
        </w:rPr>
        <w:t>Эксплуатация оборудования установок для структурно-поискового бурения</w:t>
      </w:r>
      <w:r w:rsidRPr="00DE76DE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. </w:t>
      </w:r>
    </w:p>
    <w:p w:rsidR="00DE76DE" w:rsidRDefault="002A59DD" w:rsidP="00DE76DE">
      <w:pPr>
        <w:pStyle w:val="af6"/>
        <w:numPr>
          <w:ilvl w:val="0"/>
          <w:numId w:val="28"/>
        </w:numPr>
        <w:ind w:left="709" w:hanging="643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DE76DE">
        <w:rPr>
          <w:rFonts w:ascii="Times New Roman" w:hAnsi="Times New Roman" w:cs="Times New Roman"/>
          <w:shd w:val="clear" w:color="auto" w:fill="FFFFFF"/>
        </w:rPr>
        <w:t>Буровые вышки и мачты</w:t>
      </w:r>
      <w:r w:rsidRPr="00DE76DE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. </w:t>
      </w:r>
    </w:p>
    <w:p w:rsidR="00DE76DE" w:rsidRDefault="002A59DD" w:rsidP="00DE76DE">
      <w:pPr>
        <w:pStyle w:val="af6"/>
        <w:numPr>
          <w:ilvl w:val="0"/>
          <w:numId w:val="28"/>
        </w:numPr>
        <w:ind w:left="709" w:hanging="643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DE76DE">
        <w:rPr>
          <w:rFonts w:ascii="Times New Roman" w:hAnsi="Times New Roman" w:cs="Times New Roman"/>
          <w:shd w:val="clear" w:color="auto" w:fill="FFFFFF"/>
        </w:rPr>
        <w:t>Талевая система</w:t>
      </w:r>
      <w:r w:rsidRPr="00DE76DE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. </w:t>
      </w:r>
    </w:p>
    <w:p w:rsidR="002A59DD" w:rsidRPr="00DE76DE" w:rsidRDefault="002A59DD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DE76DE">
        <w:rPr>
          <w:rFonts w:ascii="Times New Roman" w:hAnsi="Times New Roman" w:cs="Times New Roman"/>
          <w:shd w:val="clear" w:color="auto" w:fill="FFFFFF"/>
        </w:rPr>
        <w:t>Силовые приводы буровых установок</w:t>
      </w:r>
      <w:r w:rsidRPr="00DE76D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DE76DE" w:rsidRDefault="002A59DD" w:rsidP="00DE76DE">
      <w:pPr>
        <w:pStyle w:val="af6"/>
        <w:numPr>
          <w:ilvl w:val="0"/>
          <w:numId w:val="28"/>
        </w:numPr>
        <w:ind w:left="709" w:hanging="643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DE76DE">
        <w:rPr>
          <w:rFonts w:ascii="Times New Roman" w:hAnsi="Times New Roman" w:cs="Times New Roman"/>
          <w:shd w:val="clear" w:color="auto" w:fill="FFFFFF"/>
        </w:rPr>
        <w:t>Гидравлическая система установки</w:t>
      </w:r>
      <w:r w:rsidRPr="00DE76DE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. </w:t>
      </w:r>
    </w:p>
    <w:p w:rsidR="00DE76DE" w:rsidRDefault="002A59DD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DE76DE">
        <w:rPr>
          <w:rFonts w:ascii="Times New Roman" w:hAnsi="Times New Roman" w:cs="Times New Roman"/>
          <w:shd w:val="clear" w:color="auto" w:fill="FFFFFF"/>
        </w:rPr>
        <w:t>Эксплуатация гидравлических систем</w:t>
      </w:r>
      <w:r w:rsidRPr="00DE76D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DE76DE">
        <w:rPr>
          <w:rFonts w:ascii="Times New Roman" w:hAnsi="Times New Roman" w:cs="Times New Roman"/>
        </w:rPr>
        <w:t>.</w:t>
      </w:r>
    </w:p>
    <w:p w:rsidR="002A59DD" w:rsidRPr="00DE76DE" w:rsidRDefault="002A59DD" w:rsidP="00DE76DE">
      <w:pPr>
        <w:pStyle w:val="af6"/>
        <w:numPr>
          <w:ilvl w:val="0"/>
          <w:numId w:val="28"/>
        </w:numPr>
        <w:ind w:left="709" w:hanging="643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DE76DE">
        <w:rPr>
          <w:rFonts w:ascii="Times New Roman" w:hAnsi="Times New Roman" w:cs="Times New Roman"/>
          <w:shd w:val="clear" w:color="auto" w:fill="FFFFFF"/>
        </w:rPr>
        <w:t>Основные требования к эксплуатации гидросистем</w:t>
      </w:r>
      <w:r w:rsidRPr="00DE76D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DE76DE" w:rsidRPr="00DE76DE" w:rsidRDefault="00DE76DE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DE76DE">
        <w:rPr>
          <w:rFonts w:ascii="Times New Roman" w:hAnsi="Times New Roman" w:cs="Times New Roman"/>
        </w:rPr>
        <w:t>Типы производства и их технико-экономические характеристики.</w:t>
      </w:r>
    </w:p>
    <w:p w:rsidR="00DE76DE" w:rsidRPr="00DE76DE" w:rsidRDefault="00DE76DE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DE76DE">
        <w:rPr>
          <w:rFonts w:ascii="Times New Roman" w:hAnsi="Times New Roman" w:cs="Times New Roman"/>
        </w:rPr>
        <w:lastRenderedPageBreak/>
        <w:t>Менеджмент на предприятиях.</w:t>
      </w:r>
    </w:p>
    <w:p w:rsidR="00DE76DE" w:rsidRPr="00DE76DE" w:rsidRDefault="00DE76DE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DE76DE">
        <w:rPr>
          <w:rFonts w:ascii="Times New Roman" w:hAnsi="Times New Roman" w:cs="Times New Roman"/>
        </w:rPr>
        <w:t>Маркетинг на предприятиях.</w:t>
      </w:r>
    </w:p>
    <w:p w:rsidR="00DE76DE" w:rsidRPr="00DE76DE" w:rsidRDefault="00DE76DE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DE76DE">
        <w:rPr>
          <w:rFonts w:ascii="Times New Roman" w:hAnsi="Times New Roman" w:cs="Times New Roman"/>
        </w:rPr>
        <w:t>Особенности производственного процесса в бурении.</w:t>
      </w:r>
    </w:p>
    <w:p w:rsidR="00DE76DE" w:rsidRPr="00DE76DE" w:rsidRDefault="00DE76DE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DE76DE">
        <w:rPr>
          <w:rFonts w:ascii="Times New Roman" w:hAnsi="Times New Roman" w:cs="Times New Roman"/>
        </w:rPr>
        <w:t>Ценообразование продуктов нефтяной и газовой промышленности.</w:t>
      </w:r>
    </w:p>
    <w:p w:rsidR="00DE76DE" w:rsidRPr="00DE76DE" w:rsidRDefault="00DE76DE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DE76DE">
        <w:rPr>
          <w:rFonts w:ascii="Times New Roman" w:hAnsi="Times New Roman" w:cs="Times New Roman"/>
        </w:rPr>
        <w:t>Оформление первичных документов по учету рабочего времени и простоев.</w:t>
      </w:r>
    </w:p>
    <w:p w:rsidR="00DE76DE" w:rsidRPr="00DE76DE" w:rsidRDefault="00DE76DE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DE76DE">
        <w:rPr>
          <w:rFonts w:ascii="Times New Roman" w:hAnsi="Times New Roman" w:cs="Times New Roman"/>
        </w:rPr>
        <w:t>Оформление планирующей документации.</w:t>
      </w:r>
    </w:p>
    <w:p w:rsidR="00DE76DE" w:rsidRPr="00DE76DE" w:rsidRDefault="00DE76DE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DE76DE">
        <w:rPr>
          <w:rFonts w:ascii="Times New Roman" w:hAnsi="Times New Roman" w:cs="Times New Roman"/>
        </w:rPr>
        <w:t>Обязанности работников буровой бригады.</w:t>
      </w:r>
    </w:p>
    <w:p w:rsidR="00DE76DE" w:rsidRPr="00DE76DE" w:rsidRDefault="00DE76DE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DE76DE">
        <w:rPr>
          <w:rFonts w:ascii="Times New Roman" w:hAnsi="Times New Roman" w:cs="Times New Roman"/>
        </w:rPr>
        <w:t>Охрана труда и безопасность  производственной деятельности.</w:t>
      </w:r>
    </w:p>
    <w:p w:rsidR="00DE76DE" w:rsidRPr="00DE76DE" w:rsidRDefault="00DE76DE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DE76DE">
        <w:rPr>
          <w:rFonts w:ascii="Times New Roman" w:hAnsi="Times New Roman" w:cs="Times New Roman"/>
        </w:rPr>
        <w:t>Общие положения и требования правил безопасности.</w:t>
      </w:r>
    </w:p>
    <w:p w:rsidR="00DE76DE" w:rsidRPr="00DE76DE" w:rsidRDefault="00DE76DE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DE76DE">
        <w:rPr>
          <w:rFonts w:ascii="Times New Roman" w:hAnsi="Times New Roman" w:cs="Times New Roman"/>
        </w:rPr>
        <w:t xml:space="preserve">Социальное значение охраны труда. </w:t>
      </w:r>
    </w:p>
    <w:p w:rsidR="00DE76DE" w:rsidRPr="00DE76DE" w:rsidRDefault="00DE76DE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DE76DE">
        <w:rPr>
          <w:rFonts w:ascii="Times New Roman" w:hAnsi="Times New Roman" w:cs="Times New Roman"/>
        </w:rPr>
        <w:t>Экономическое значение охраны труда</w:t>
      </w:r>
    </w:p>
    <w:p w:rsidR="00DE76DE" w:rsidRPr="00B4640A" w:rsidRDefault="00DE76DE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B4640A">
        <w:rPr>
          <w:rFonts w:ascii="Times New Roman" w:hAnsi="Times New Roman" w:cs="Times New Roman"/>
        </w:rPr>
        <w:t>Основные задачи, назначение и терминология охраны труда.</w:t>
      </w:r>
    </w:p>
    <w:p w:rsidR="00DE76DE" w:rsidRPr="00B4640A" w:rsidRDefault="00DE76DE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B4640A">
        <w:rPr>
          <w:rFonts w:ascii="Times New Roman" w:hAnsi="Times New Roman" w:cs="Times New Roman"/>
        </w:rPr>
        <w:t>Виды инструктажей.</w:t>
      </w:r>
    </w:p>
    <w:p w:rsidR="002A59DD" w:rsidRPr="00B4640A" w:rsidRDefault="002A59DD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B4640A">
        <w:rPr>
          <w:rFonts w:ascii="Times New Roman" w:hAnsi="Times New Roman" w:cs="Times New Roman"/>
          <w:shd w:val="clear" w:color="auto" w:fill="FFFFFF"/>
        </w:rPr>
        <w:t>Особые формы залегания осадочных горных пород </w:t>
      </w:r>
    </w:p>
    <w:p w:rsidR="00DE76DE" w:rsidRPr="00B4640A" w:rsidRDefault="002A59DD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  <w:shd w:val="clear" w:color="auto" w:fill="FFFFFF"/>
        </w:rPr>
      </w:pPr>
      <w:r w:rsidRPr="00B4640A">
        <w:rPr>
          <w:rFonts w:ascii="Times New Roman" w:hAnsi="Times New Roman" w:cs="Times New Roman"/>
          <w:shd w:val="clear" w:color="auto" w:fill="FFFFFF"/>
        </w:rPr>
        <w:t xml:space="preserve">Классификация интрузивных тел и их морфологическая характеристика. </w:t>
      </w:r>
    </w:p>
    <w:p w:rsidR="002A59DD" w:rsidRPr="00B4640A" w:rsidRDefault="002A59DD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B4640A">
        <w:rPr>
          <w:rFonts w:ascii="Times New Roman" w:hAnsi="Times New Roman" w:cs="Times New Roman"/>
          <w:shd w:val="clear" w:color="auto" w:fill="FFFFFF"/>
        </w:rPr>
        <w:t>Формы залегания эффузивных и пирокластических горных пород </w:t>
      </w:r>
    </w:p>
    <w:p w:rsidR="002A59DD" w:rsidRPr="00B4640A" w:rsidRDefault="002A59DD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B4640A">
        <w:rPr>
          <w:rFonts w:ascii="Times New Roman" w:hAnsi="Times New Roman" w:cs="Times New Roman"/>
          <w:shd w:val="clear" w:color="auto" w:fill="FFFFFF"/>
        </w:rPr>
        <w:t>Формы залегания метаморфических горных пород </w:t>
      </w:r>
    </w:p>
    <w:p w:rsidR="00DE76DE" w:rsidRPr="00B4640A" w:rsidRDefault="002A59DD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B4640A">
        <w:rPr>
          <w:rFonts w:ascii="Times New Roman" w:hAnsi="Times New Roman" w:cs="Times New Roman"/>
          <w:shd w:val="clear" w:color="auto" w:fill="FFFFFF"/>
        </w:rPr>
        <w:t xml:space="preserve">Работа с геологической картой района распространения вулканогенно- осадочных серий. </w:t>
      </w:r>
    </w:p>
    <w:p w:rsidR="002A59DD" w:rsidRPr="00B4640A" w:rsidRDefault="00DE76DE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B4640A">
        <w:rPr>
          <w:rFonts w:ascii="Times New Roman" w:hAnsi="Times New Roman" w:cs="Times New Roman"/>
          <w:shd w:val="clear" w:color="auto" w:fill="FFFFFF"/>
        </w:rPr>
        <w:t>Д</w:t>
      </w:r>
      <w:r w:rsidR="002A59DD" w:rsidRPr="00B4640A">
        <w:rPr>
          <w:rFonts w:ascii="Times New Roman" w:hAnsi="Times New Roman" w:cs="Times New Roman"/>
          <w:shd w:val="clear" w:color="auto" w:fill="FFFFFF"/>
        </w:rPr>
        <w:t>остроение разреза по карте.</w:t>
      </w:r>
    </w:p>
    <w:p w:rsidR="002A59DD" w:rsidRPr="00B4640A" w:rsidRDefault="002A59DD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B4640A">
        <w:rPr>
          <w:rFonts w:ascii="Times New Roman" w:hAnsi="Times New Roman" w:cs="Times New Roman"/>
          <w:shd w:val="clear" w:color="auto" w:fill="FFFFFF"/>
        </w:rPr>
        <w:t>Построение разреза на геологической карте с изображением интрузий </w:t>
      </w:r>
    </w:p>
    <w:p w:rsidR="002A59DD" w:rsidRPr="00B4640A" w:rsidRDefault="002A59DD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B4640A">
        <w:rPr>
          <w:rFonts w:ascii="Times New Roman" w:hAnsi="Times New Roman" w:cs="Times New Roman"/>
          <w:shd w:val="clear" w:color="auto" w:fill="FFFFFF"/>
        </w:rPr>
        <w:t>Анализ геологического строения региона на карте </w:t>
      </w:r>
    </w:p>
    <w:p w:rsidR="002A59DD" w:rsidRPr="00DE76DE" w:rsidRDefault="002A59DD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  <w:bCs/>
        </w:rPr>
      </w:pPr>
      <w:r w:rsidRPr="00DE76DE">
        <w:rPr>
          <w:rFonts w:ascii="Times New Roman" w:hAnsi="Times New Roman" w:cs="Times New Roman"/>
          <w:shd w:val="clear" w:color="auto" w:fill="FFFFFF"/>
        </w:rPr>
        <w:t>Информационные ресурсы. Поиск информации.</w:t>
      </w:r>
    </w:p>
    <w:p w:rsidR="002A59DD" w:rsidRPr="00DE76DE" w:rsidRDefault="002A59DD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  <w:bCs/>
        </w:rPr>
      </w:pPr>
      <w:r w:rsidRPr="00DE76DE">
        <w:rPr>
          <w:rFonts w:ascii="Times New Roman" w:hAnsi="Times New Roman" w:cs="Times New Roman"/>
          <w:bCs/>
        </w:rPr>
        <w:t xml:space="preserve">Зашита от компьютерных вирусов. Виды компьютерных вирусов. </w:t>
      </w:r>
    </w:p>
    <w:p w:rsidR="002A59DD" w:rsidRPr="00DE76DE" w:rsidRDefault="002A59DD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  <w:bCs/>
        </w:rPr>
      </w:pPr>
      <w:r w:rsidRPr="00DE76DE">
        <w:rPr>
          <w:rFonts w:ascii="Times New Roman" w:hAnsi="Times New Roman" w:cs="Times New Roman"/>
          <w:bCs/>
        </w:rPr>
        <w:t xml:space="preserve">Организация защиты от компьютерных вирусов. </w:t>
      </w:r>
    </w:p>
    <w:p w:rsidR="002A59DD" w:rsidRPr="00DE76DE" w:rsidRDefault="002A59DD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  <w:bCs/>
        </w:rPr>
      </w:pPr>
      <w:r w:rsidRPr="00DE76DE">
        <w:rPr>
          <w:rFonts w:ascii="Times New Roman" w:hAnsi="Times New Roman" w:cs="Times New Roman"/>
          <w:bCs/>
        </w:rPr>
        <w:t>Безопасность п</w:t>
      </w:r>
      <w:bookmarkStart w:id="16" w:name="_GoBack"/>
      <w:bookmarkEnd w:id="16"/>
      <w:r w:rsidRPr="00DE76DE">
        <w:rPr>
          <w:rFonts w:ascii="Times New Roman" w:hAnsi="Times New Roman" w:cs="Times New Roman"/>
          <w:bCs/>
        </w:rPr>
        <w:t xml:space="preserve">ри работе в сети Интернет. </w:t>
      </w:r>
    </w:p>
    <w:p w:rsidR="002A59DD" w:rsidRPr="00DE76DE" w:rsidRDefault="002A59DD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DE76DE">
        <w:rPr>
          <w:rFonts w:ascii="Times New Roman" w:hAnsi="Times New Roman" w:cs="Times New Roman"/>
        </w:rPr>
        <w:t xml:space="preserve">Рыночная экономика как объект воздействия права. </w:t>
      </w:r>
    </w:p>
    <w:p w:rsidR="002A59DD" w:rsidRPr="00DE76DE" w:rsidRDefault="002A59DD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DE76DE">
        <w:rPr>
          <w:rFonts w:ascii="Times New Roman" w:hAnsi="Times New Roman" w:cs="Times New Roman"/>
        </w:rPr>
        <w:t>Понятие предпринимательской дея</w:t>
      </w:r>
      <w:r w:rsidRPr="00DE76DE">
        <w:rPr>
          <w:rFonts w:ascii="Times New Roman" w:hAnsi="Times New Roman" w:cs="Times New Roman"/>
        </w:rPr>
        <w:softHyphen/>
        <w:t xml:space="preserve">тельности, ее признаки. </w:t>
      </w:r>
    </w:p>
    <w:p w:rsidR="002A59DD" w:rsidRPr="00DE76DE" w:rsidRDefault="002A59DD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DE76DE">
        <w:rPr>
          <w:rFonts w:ascii="Times New Roman" w:hAnsi="Times New Roman" w:cs="Times New Roman"/>
        </w:rPr>
        <w:t>Отрасли права, регулирующие хозяйственные отношения в РФ, их источники.</w:t>
      </w:r>
    </w:p>
    <w:p w:rsidR="002A59DD" w:rsidRPr="00DE76DE" w:rsidRDefault="002A59DD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DE76DE">
        <w:rPr>
          <w:rFonts w:ascii="Times New Roman" w:hAnsi="Times New Roman" w:cs="Times New Roman"/>
        </w:rPr>
        <w:t xml:space="preserve">Понятие и признаки субъектов предпринимательской деятельности. </w:t>
      </w:r>
    </w:p>
    <w:p w:rsidR="002A59DD" w:rsidRPr="00DE76DE" w:rsidRDefault="002A59DD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DE76DE">
        <w:rPr>
          <w:rFonts w:ascii="Times New Roman" w:hAnsi="Times New Roman" w:cs="Times New Roman"/>
        </w:rPr>
        <w:t xml:space="preserve">Виды субъектов предпринимательского права. </w:t>
      </w:r>
    </w:p>
    <w:p w:rsidR="002A59DD" w:rsidRPr="00DE76DE" w:rsidRDefault="002A59DD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DE76DE">
        <w:rPr>
          <w:rFonts w:ascii="Times New Roman" w:hAnsi="Times New Roman" w:cs="Times New Roman"/>
        </w:rPr>
        <w:t xml:space="preserve">Право собственности. Правомочия собственника. </w:t>
      </w:r>
    </w:p>
    <w:p w:rsidR="002A59DD" w:rsidRPr="00DE76DE" w:rsidRDefault="002A59DD" w:rsidP="00DE76DE">
      <w:pPr>
        <w:pStyle w:val="af6"/>
        <w:numPr>
          <w:ilvl w:val="0"/>
          <w:numId w:val="28"/>
        </w:numPr>
        <w:ind w:left="709" w:hanging="643"/>
        <w:rPr>
          <w:rFonts w:ascii="Times New Roman" w:hAnsi="Times New Roman" w:cs="Times New Roman"/>
        </w:rPr>
      </w:pPr>
      <w:r w:rsidRPr="00DE76DE">
        <w:rPr>
          <w:rFonts w:ascii="Times New Roman" w:hAnsi="Times New Roman" w:cs="Times New Roman"/>
        </w:rPr>
        <w:t xml:space="preserve">Право хозяйственного ведения и право оперативного управления. </w:t>
      </w:r>
    </w:p>
    <w:bookmarkEnd w:id="15"/>
    <w:p w:rsidR="00E4179F" w:rsidRDefault="00E4179F" w:rsidP="00E4179F">
      <w:pPr>
        <w:pStyle w:val="21"/>
        <w:shd w:val="clear" w:color="auto" w:fill="auto"/>
        <w:spacing w:after="0" w:line="240" w:lineRule="auto"/>
        <w:ind w:left="400" w:firstLine="0"/>
        <w:jc w:val="both"/>
      </w:pPr>
    </w:p>
    <w:sectPr w:rsidR="00E4179F" w:rsidSect="00E4179F">
      <w:pgSz w:w="11900" w:h="16840"/>
      <w:pgMar w:top="1094" w:right="613" w:bottom="1113" w:left="14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650" w:rsidRDefault="00A75650">
      <w:r>
        <w:separator/>
      </w:r>
    </w:p>
  </w:endnote>
  <w:endnote w:type="continuationSeparator" w:id="1">
    <w:p w:rsidR="00A75650" w:rsidRDefault="00A75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650" w:rsidRDefault="00A75650"/>
  </w:footnote>
  <w:footnote w:type="continuationSeparator" w:id="1">
    <w:p w:rsidR="00A75650" w:rsidRDefault="00A7565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5A" w:rsidRDefault="00F771DA">
    <w:pPr>
      <w:rPr>
        <w:sz w:val="2"/>
        <w:szCs w:val="2"/>
      </w:rPr>
    </w:pPr>
    <w:r w:rsidRPr="00F771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45pt;margin-top:31.2pt;width:2.5pt;height:8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6C5A" w:rsidRDefault="00F771DA">
                <w:pPr>
                  <w:pStyle w:val="a5"/>
                  <w:shd w:val="clear" w:color="auto" w:fill="auto"/>
                  <w:spacing w:line="240" w:lineRule="auto"/>
                </w:pPr>
                <w:r w:rsidRPr="00F771DA">
                  <w:fldChar w:fldCharType="begin"/>
                </w:r>
                <w:r w:rsidR="00CB6C5A">
                  <w:instrText xml:space="preserve"> PAGE \* MERGEFORMAT </w:instrText>
                </w:r>
                <w:r w:rsidRPr="00F771DA">
                  <w:fldChar w:fldCharType="separate"/>
                </w:r>
                <w:r w:rsidR="007B72C0" w:rsidRPr="007B72C0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5A" w:rsidRDefault="00CB6C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765"/>
    <w:multiLevelType w:val="multilevel"/>
    <w:tmpl w:val="1BC80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A7844"/>
    <w:multiLevelType w:val="hybridMultilevel"/>
    <w:tmpl w:val="22E03DC8"/>
    <w:lvl w:ilvl="0" w:tplc="353A5F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C7621"/>
    <w:multiLevelType w:val="multilevel"/>
    <w:tmpl w:val="6540E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9A6C88"/>
    <w:multiLevelType w:val="hybridMultilevel"/>
    <w:tmpl w:val="EE3ADD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F4F90"/>
    <w:multiLevelType w:val="multilevel"/>
    <w:tmpl w:val="85F8F0A0"/>
    <w:lvl w:ilvl="0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401E7"/>
    <w:multiLevelType w:val="hybridMultilevel"/>
    <w:tmpl w:val="4C1ADCFE"/>
    <w:lvl w:ilvl="0" w:tplc="353A5F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F22C5"/>
    <w:multiLevelType w:val="hybridMultilevel"/>
    <w:tmpl w:val="3932A80E"/>
    <w:lvl w:ilvl="0" w:tplc="353A5F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E33E8"/>
    <w:multiLevelType w:val="hybridMultilevel"/>
    <w:tmpl w:val="AF68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E4247"/>
    <w:multiLevelType w:val="multilevel"/>
    <w:tmpl w:val="85F8F0A0"/>
    <w:lvl w:ilvl="0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E3050"/>
    <w:multiLevelType w:val="hybridMultilevel"/>
    <w:tmpl w:val="72465854"/>
    <w:lvl w:ilvl="0" w:tplc="490CBE3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5387206"/>
    <w:multiLevelType w:val="hybridMultilevel"/>
    <w:tmpl w:val="2430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E0ED5"/>
    <w:multiLevelType w:val="hybridMultilevel"/>
    <w:tmpl w:val="6428DFDC"/>
    <w:lvl w:ilvl="0" w:tplc="353A5F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45303"/>
    <w:multiLevelType w:val="multilevel"/>
    <w:tmpl w:val="A6709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673732"/>
    <w:multiLevelType w:val="hybridMultilevel"/>
    <w:tmpl w:val="5C2804E0"/>
    <w:lvl w:ilvl="0" w:tplc="353A5F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95F5B"/>
    <w:multiLevelType w:val="hybridMultilevel"/>
    <w:tmpl w:val="BCDCE9D6"/>
    <w:lvl w:ilvl="0" w:tplc="353A5F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E99"/>
    <w:multiLevelType w:val="hybridMultilevel"/>
    <w:tmpl w:val="ADFAE85A"/>
    <w:lvl w:ilvl="0" w:tplc="353A5F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65DC3"/>
    <w:multiLevelType w:val="hybridMultilevel"/>
    <w:tmpl w:val="E6B6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45806"/>
    <w:multiLevelType w:val="hybridMultilevel"/>
    <w:tmpl w:val="31EA3516"/>
    <w:lvl w:ilvl="0" w:tplc="353A5F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20A90"/>
    <w:multiLevelType w:val="multilevel"/>
    <w:tmpl w:val="C486FC40"/>
    <w:lvl w:ilvl="0">
      <w:start w:val="7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9260C2"/>
    <w:multiLevelType w:val="hybridMultilevel"/>
    <w:tmpl w:val="85F8F0A0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D6317"/>
    <w:multiLevelType w:val="multilevel"/>
    <w:tmpl w:val="1EFE3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1048B4"/>
    <w:multiLevelType w:val="hybridMultilevel"/>
    <w:tmpl w:val="EE56F258"/>
    <w:lvl w:ilvl="0" w:tplc="353A5F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B6186"/>
    <w:multiLevelType w:val="hybridMultilevel"/>
    <w:tmpl w:val="1A045BF0"/>
    <w:lvl w:ilvl="0" w:tplc="353A5F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70D24"/>
    <w:multiLevelType w:val="hybridMultilevel"/>
    <w:tmpl w:val="B12A0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8537C"/>
    <w:multiLevelType w:val="multilevel"/>
    <w:tmpl w:val="1EFE3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A404AF"/>
    <w:multiLevelType w:val="hybridMultilevel"/>
    <w:tmpl w:val="965CBE48"/>
    <w:lvl w:ilvl="0" w:tplc="353A5F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11401"/>
    <w:multiLevelType w:val="hybridMultilevel"/>
    <w:tmpl w:val="43EC1EBC"/>
    <w:lvl w:ilvl="0" w:tplc="353A5F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562299"/>
    <w:multiLevelType w:val="multilevel"/>
    <w:tmpl w:val="F74A9B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2"/>
  </w:num>
  <w:num w:numId="3">
    <w:abstractNumId w:val="18"/>
  </w:num>
  <w:num w:numId="4">
    <w:abstractNumId w:val="1"/>
  </w:num>
  <w:num w:numId="5">
    <w:abstractNumId w:val="25"/>
  </w:num>
  <w:num w:numId="6">
    <w:abstractNumId w:val="2"/>
  </w:num>
  <w:num w:numId="7">
    <w:abstractNumId w:val="27"/>
  </w:num>
  <w:num w:numId="8">
    <w:abstractNumId w:val="0"/>
  </w:num>
  <w:num w:numId="9">
    <w:abstractNumId w:val="26"/>
  </w:num>
  <w:num w:numId="10">
    <w:abstractNumId w:val="21"/>
  </w:num>
  <w:num w:numId="11">
    <w:abstractNumId w:val="6"/>
  </w:num>
  <w:num w:numId="12">
    <w:abstractNumId w:val="17"/>
  </w:num>
  <w:num w:numId="13">
    <w:abstractNumId w:val="14"/>
  </w:num>
  <w:num w:numId="14">
    <w:abstractNumId w:val="22"/>
  </w:num>
  <w:num w:numId="15">
    <w:abstractNumId w:val="13"/>
  </w:num>
  <w:num w:numId="16">
    <w:abstractNumId w:val="15"/>
  </w:num>
  <w:num w:numId="17">
    <w:abstractNumId w:val="11"/>
  </w:num>
  <w:num w:numId="18">
    <w:abstractNumId w:val="5"/>
  </w:num>
  <w:num w:numId="19">
    <w:abstractNumId w:val="20"/>
  </w:num>
  <w:num w:numId="20">
    <w:abstractNumId w:val="9"/>
  </w:num>
  <w:num w:numId="21">
    <w:abstractNumId w:val="7"/>
  </w:num>
  <w:num w:numId="22">
    <w:abstractNumId w:val="3"/>
  </w:num>
  <w:num w:numId="23">
    <w:abstractNumId w:val="23"/>
  </w:num>
  <w:num w:numId="24">
    <w:abstractNumId w:val="16"/>
  </w:num>
  <w:num w:numId="25">
    <w:abstractNumId w:val="10"/>
  </w:num>
  <w:num w:numId="26">
    <w:abstractNumId w:val="19"/>
  </w:num>
  <w:num w:numId="27">
    <w:abstractNumId w:val="8"/>
  </w:num>
  <w:num w:numId="28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84E70"/>
    <w:rsid w:val="00013F41"/>
    <w:rsid w:val="00015FC3"/>
    <w:rsid w:val="000532C3"/>
    <w:rsid w:val="00091DA0"/>
    <w:rsid w:val="000E0360"/>
    <w:rsid w:val="000E6B61"/>
    <w:rsid w:val="001078F3"/>
    <w:rsid w:val="00107F36"/>
    <w:rsid w:val="00117E07"/>
    <w:rsid w:val="0016183A"/>
    <w:rsid w:val="001D6660"/>
    <w:rsid w:val="001F5AA4"/>
    <w:rsid w:val="00246F83"/>
    <w:rsid w:val="002A59DD"/>
    <w:rsid w:val="00350D65"/>
    <w:rsid w:val="0037536F"/>
    <w:rsid w:val="00377828"/>
    <w:rsid w:val="00395BE4"/>
    <w:rsid w:val="003A0878"/>
    <w:rsid w:val="003B6DE1"/>
    <w:rsid w:val="003E78C5"/>
    <w:rsid w:val="004162CE"/>
    <w:rsid w:val="005211D8"/>
    <w:rsid w:val="00524CBB"/>
    <w:rsid w:val="005966B0"/>
    <w:rsid w:val="006313DE"/>
    <w:rsid w:val="00670B78"/>
    <w:rsid w:val="006B5658"/>
    <w:rsid w:val="00782737"/>
    <w:rsid w:val="007B72C0"/>
    <w:rsid w:val="007B771F"/>
    <w:rsid w:val="007C0791"/>
    <w:rsid w:val="008C4C04"/>
    <w:rsid w:val="009864B7"/>
    <w:rsid w:val="00991A7A"/>
    <w:rsid w:val="009B5C81"/>
    <w:rsid w:val="009C73D3"/>
    <w:rsid w:val="00A11492"/>
    <w:rsid w:val="00A13520"/>
    <w:rsid w:val="00A16B0D"/>
    <w:rsid w:val="00A75650"/>
    <w:rsid w:val="00B115C2"/>
    <w:rsid w:val="00B17ADA"/>
    <w:rsid w:val="00B4640A"/>
    <w:rsid w:val="00B84E70"/>
    <w:rsid w:val="00C03C86"/>
    <w:rsid w:val="00CB0CDE"/>
    <w:rsid w:val="00CB6C5A"/>
    <w:rsid w:val="00CC0F28"/>
    <w:rsid w:val="00D5502D"/>
    <w:rsid w:val="00D67BB3"/>
    <w:rsid w:val="00DB6BC9"/>
    <w:rsid w:val="00DE76DE"/>
    <w:rsid w:val="00E4179F"/>
    <w:rsid w:val="00E96AB4"/>
    <w:rsid w:val="00F1052B"/>
    <w:rsid w:val="00F771DA"/>
    <w:rsid w:val="00FD4B08"/>
    <w:rsid w:val="00FF307E"/>
    <w:rsid w:val="00FF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71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71DA"/>
    <w:rPr>
      <w:color w:val="0000FF"/>
      <w:u w:val="single"/>
    </w:rPr>
  </w:style>
  <w:style w:type="character" w:customStyle="1" w:styleId="2Exact">
    <w:name w:val="Подпись к картинке (2) Exact"/>
    <w:basedOn w:val="a0"/>
    <w:link w:val="2"/>
    <w:rsid w:val="00F77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F77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F77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MSReferenceSansSerif10pt">
    <w:name w:val="Колонтитул + MS Reference Sans Serif;10 pt;Курсив"/>
    <w:basedOn w:val="a4"/>
    <w:rsid w:val="00F771DA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6">
    <w:name w:val="Колонтитул"/>
    <w:basedOn w:val="a4"/>
    <w:rsid w:val="00F77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77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F77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F77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sid w:val="00F77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77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114pt">
    <w:name w:val="Заголовок №1 + 14 pt;Полужирный"/>
    <w:basedOn w:val="1"/>
    <w:rsid w:val="00F77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F77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1">
    <w:name w:val="Заголовок №2 (2) + Не полужирный"/>
    <w:basedOn w:val="22"/>
    <w:rsid w:val="00F77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771D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0pt">
    <w:name w:val="Основной текст (2) + 10 pt"/>
    <w:basedOn w:val="20"/>
    <w:rsid w:val="00F77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0"/>
    <w:rsid w:val="00F77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0"/>
    <w:rsid w:val="00F77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"/>
    <w:basedOn w:val="20"/>
    <w:rsid w:val="00F77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F77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1">
    <w:name w:val="Основной текст (2) + 10 pt"/>
    <w:basedOn w:val="20"/>
    <w:rsid w:val="00F77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0"/>
    <w:rsid w:val="00F77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5pt">
    <w:name w:val="Основной текст (2) + 5 pt;Курсив"/>
    <w:basedOn w:val="20"/>
    <w:rsid w:val="00F77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0"/>
    <w:rsid w:val="00F77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LucidaSansUnicode15pt">
    <w:name w:val="Основной текст (2) + Lucida Sans Unicode;15 pt"/>
    <w:basedOn w:val="20"/>
    <w:rsid w:val="00F771D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65pt0pt150">
    <w:name w:val="Основной текст (2) + 6;5 pt;Интервал 0 pt;Масштаб 150%"/>
    <w:basedOn w:val="20"/>
    <w:rsid w:val="00F77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3"/>
      <w:szCs w:val="13"/>
      <w:u w:val="none"/>
      <w:lang w:val="en-US" w:eastAsia="en-US" w:bidi="en-US"/>
    </w:rPr>
  </w:style>
  <w:style w:type="character" w:customStyle="1" w:styleId="2ComicSansMS4pt">
    <w:name w:val="Основной текст (2) + Comic Sans MS;4 pt;Курсив"/>
    <w:basedOn w:val="20"/>
    <w:rsid w:val="00F771DA"/>
    <w:rPr>
      <w:rFonts w:ascii="Comic Sans MS" w:eastAsia="Comic Sans MS" w:hAnsi="Comic Sans MS" w:cs="Comic Sans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0"/>
    <w:rsid w:val="00F77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Gulim5pt0pt">
    <w:name w:val="Основной текст (2) + Gulim;5 pt;Курсив;Интервал 0 pt"/>
    <w:basedOn w:val="20"/>
    <w:rsid w:val="00F771D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FranklinGothicHeavy26pt">
    <w:name w:val="Основной текст (2) + Franklin Gothic Heavy;26 pt"/>
    <w:basedOn w:val="20"/>
    <w:rsid w:val="00F771DA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21pt">
    <w:name w:val="Основной текст (2) + 21 pt"/>
    <w:basedOn w:val="20"/>
    <w:rsid w:val="00F77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2105pt0">
    <w:name w:val="Основной текст (2) + 10;5 pt"/>
    <w:basedOn w:val="20"/>
    <w:rsid w:val="00F77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0"/>
    <w:rsid w:val="00F77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0"/>
    <w:rsid w:val="00F77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5pt-1pt">
    <w:name w:val="Основной текст (2) + 25 pt;Полужирный;Курсив;Интервал -1 pt"/>
    <w:basedOn w:val="20"/>
    <w:rsid w:val="00F771D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14pt-2pt">
    <w:name w:val="Основной текст (2) + 14 pt;Курсив;Интервал -2 pt"/>
    <w:basedOn w:val="20"/>
    <w:rsid w:val="00F771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F771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F771DA"/>
    <w:pPr>
      <w:shd w:val="clear" w:color="auto" w:fill="FFFFFF"/>
      <w:spacing w:after="12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F771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F771DA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F771DA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F771DA"/>
    <w:pPr>
      <w:shd w:val="clear" w:color="auto" w:fill="FFFFFF"/>
      <w:spacing w:before="2460" w:after="102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771DA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220">
    <w:name w:val="Заголовок №2 (2)"/>
    <w:basedOn w:val="a"/>
    <w:link w:val="22"/>
    <w:rsid w:val="00F771DA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F771D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table" w:customStyle="1" w:styleId="11">
    <w:name w:val="Сетка таблицы1"/>
    <w:basedOn w:val="a1"/>
    <w:next w:val="a7"/>
    <w:rsid w:val="00DB6BC9"/>
    <w:pPr>
      <w:widowControl/>
    </w:pPr>
    <w:rPr>
      <w:rFonts w:asciiTheme="minorHAnsi" w:eastAsia="Times New Roman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DB6BC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9">
    <w:name w:val="Абзац списка Знак"/>
    <w:link w:val="a8"/>
    <w:uiPriority w:val="99"/>
    <w:locked/>
    <w:rsid w:val="00DB6BC9"/>
    <w:rPr>
      <w:rFonts w:asciiTheme="minorHAnsi" w:eastAsiaTheme="minorEastAsia" w:hAnsiTheme="minorHAnsi" w:cstheme="minorBidi"/>
      <w:sz w:val="22"/>
      <w:szCs w:val="22"/>
      <w:lang w:bidi="ar-SA"/>
    </w:rPr>
  </w:style>
  <w:style w:type="table" w:styleId="a7">
    <w:name w:val="Table Grid"/>
    <w:basedOn w:val="a1"/>
    <w:uiPriority w:val="59"/>
    <w:rsid w:val="00DB6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B6B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6BC9"/>
    <w:rPr>
      <w:color w:val="000000"/>
    </w:rPr>
  </w:style>
  <w:style w:type="paragraph" w:styleId="ac">
    <w:name w:val="footer"/>
    <w:basedOn w:val="a"/>
    <w:link w:val="ad"/>
    <w:uiPriority w:val="99"/>
    <w:unhideWhenUsed/>
    <w:rsid w:val="00DB6B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6BC9"/>
    <w:rPr>
      <w:color w:val="000000"/>
    </w:rPr>
  </w:style>
  <w:style w:type="character" w:customStyle="1" w:styleId="ae">
    <w:name w:val="Подпись к таблице_"/>
    <w:basedOn w:val="a0"/>
    <w:link w:val="af"/>
    <w:rsid w:val="001F5A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1F5A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1F5AA4"/>
    <w:rPr>
      <w:color w:val="106BBE"/>
    </w:rPr>
  </w:style>
  <w:style w:type="character" w:customStyle="1" w:styleId="af1">
    <w:name w:val="Сноска_"/>
    <w:basedOn w:val="a0"/>
    <w:link w:val="af2"/>
    <w:rsid w:val="001F5A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2">
    <w:name w:val="Сноска"/>
    <w:basedOn w:val="a"/>
    <w:link w:val="af1"/>
    <w:rsid w:val="001F5A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af3">
    <w:name w:val="Прижатый влево"/>
    <w:basedOn w:val="a"/>
    <w:next w:val="a"/>
    <w:uiPriority w:val="99"/>
    <w:rsid w:val="001F5AA4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f4">
    <w:name w:val="Body Text"/>
    <w:basedOn w:val="a"/>
    <w:link w:val="af5"/>
    <w:uiPriority w:val="99"/>
    <w:rsid w:val="001F5AA4"/>
    <w:pPr>
      <w:autoSpaceDE w:val="0"/>
      <w:autoSpaceDN w:val="0"/>
      <w:ind w:left="101"/>
    </w:pPr>
    <w:rPr>
      <w:rFonts w:ascii="Times New Roman" w:eastAsia="Calibri" w:hAnsi="Times New Roman" w:cs="Times New Roman"/>
      <w:color w:val="auto"/>
      <w:sz w:val="20"/>
      <w:szCs w:val="20"/>
      <w:lang w:eastAsia="en-US" w:bidi="ar-SA"/>
    </w:rPr>
  </w:style>
  <w:style w:type="character" w:customStyle="1" w:styleId="af5">
    <w:name w:val="Основной текст Знак"/>
    <w:basedOn w:val="a0"/>
    <w:link w:val="af4"/>
    <w:uiPriority w:val="99"/>
    <w:rsid w:val="001F5AA4"/>
    <w:rPr>
      <w:rFonts w:ascii="Times New Roman" w:eastAsia="Calibri" w:hAnsi="Times New Roman" w:cs="Times New Roman"/>
      <w:sz w:val="20"/>
      <w:szCs w:val="20"/>
      <w:lang w:eastAsia="en-US" w:bidi="ar-SA"/>
    </w:rPr>
  </w:style>
  <w:style w:type="paragraph" w:customStyle="1" w:styleId="Standard">
    <w:name w:val="Standard"/>
    <w:rsid w:val="001F5AA4"/>
    <w:pPr>
      <w:widowControl/>
      <w:suppressAutoHyphens/>
      <w:autoSpaceDN w:val="0"/>
      <w:textAlignment w:val="baseline"/>
    </w:pPr>
    <w:rPr>
      <w:rFonts w:ascii="Times New Roman" w:eastAsia="MS Mincho" w:hAnsi="Times New Roman" w:cs="Times New Roman"/>
      <w:kern w:val="3"/>
      <w:lang w:eastAsia="ja-JP" w:bidi="ar-SA"/>
    </w:rPr>
  </w:style>
  <w:style w:type="paragraph" w:customStyle="1" w:styleId="ConsPlusCell">
    <w:name w:val="ConsPlusCell"/>
    <w:uiPriority w:val="99"/>
    <w:rsid w:val="001F5AA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9">
    <w:name w:val="Основной текст (9)_"/>
    <w:basedOn w:val="a0"/>
    <w:rsid w:val="001F5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0">
    <w:name w:val="Основной текст (9)"/>
    <w:basedOn w:val="9"/>
    <w:rsid w:val="001F5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2">
    <w:name w:val="Основной текст (2)2"/>
    <w:basedOn w:val="20"/>
    <w:uiPriority w:val="99"/>
    <w:rsid w:val="001F5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FFFFFF"/>
    </w:rPr>
  </w:style>
  <w:style w:type="paragraph" w:styleId="af6">
    <w:name w:val="No Spacing"/>
    <w:uiPriority w:val="1"/>
    <w:qFormat/>
    <w:rsid w:val="00C03C86"/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9B5C8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B5C81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2A59DD"/>
  </w:style>
  <w:style w:type="table" w:customStyle="1" w:styleId="26">
    <w:name w:val="Сетка таблицы2"/>
    <w:basedOn w:val="a1"/>
    <w:next w:val="a7"/>
    <w:uiPriority w:val="59"/>
    <w:rsid w:val="002A59DD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59DD"/>
    <w:pPr>
      <w:widowControl/>
      <w:autoSpaceDE w:val="0"/>
      <w:autoSpaceDN w:val="0"/>
      <w:adjustRightInd w:val="0"/>
    </w:pPr>
    <w:rPr>
      <w:rFonts w:ascii="Times New Roman" w:eastAsia="Trebuchet MS" w:hAnsi="Times New Roman" w:cs="Times New Roman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F38C-0B17-4203-BFEF-0FC78A72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30</Pages>
  <Words>11127</Words>
  <Characters>63426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cp:lastPrinted>2021-09-08T03:37:00Z</cp:lastPrinted>
  <dcterms:created xsi:type="dcterms:W3CDTF">2021-04-11T12:59:00Z</dcterms:created>
  <dcterms:modified xsi:type="dcterms:W3CDTF">2021-10-25T16:37:00Z</dcterms:modified>
</cp:coreProperties>
</file>